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6CBB5987" w:rsidR="00EE5EA9" w:rsidRPr="00E86FD2" w:rsidRDefault="00547C10">
      <w:pPr>
        <w:pBdr>
          <w:bottom w:val="single" w:sz="4" w:space="1" w:color="auto"/>
        </w:pBdr>
        <w:ind w:left="0"/>
        <w:rPr>
          <w:rFonts w:ascii="Calibri" w:hAnsi="Calibri" w:cs="Calibri"/>
          <w:spacing w:val="0"/>
          <w:sz w:val="24"/>
          <w:szCs w:val="24"/>
          <w:lang w:val="en-GB"/>
        </w:rPr>
      </w:pPr>
      <w:bookmarkStart w:id="0" w:name="_GoBack"/>
      <w:bookmarkEnd w:id="0"/>
      <w:r w:rsidRPr="00E86FD2">
        <w:rPr>
          <w:rFonts w:ascii="Calibri" w:hAnsi="Calibri" w:cs="Calibri"/>
          <w:sz w:val="24"/>
          <w:szCs w:val="24"/>
          <w:lang w:val="en-GB"/>
        </w:rPr>
        <w:t>CURRENT PRESS RELEASE</w:t>
      </w:r>
    </w:p>
    <w:p w14:paraId="45E07261" w14:textId="77777777" w:rsidR="00EE5EA9" w:rsidRPr="00E86FD2" w:rsidRDefault="00EE5EA9">
      <w:pPr>
        <w:ind w:left="0"/>
        <w:rPr>
          <w:rFonts w:ascii="Calibri" w:hAnsi="Calibri" w:cs="Calibri"/>
          <w:i/>
          <w:spacing w:val="0"/>
          <w:sz w:val="16"/>
          <w:szCs w:val="16"/>
          <w:u w:val="single"/>
          <w:lang w:val="en-GB"/>
        </w:rPr>
      </w:pPr>
    </w:p>
    <w:p w14:paraId="4E90D3BF" w14:textId="77777777" w:rsidR="00EE5EA9" w:rsidRPr="00E86FD2" w:rsidRDefault="00EE5EA9">
      <w:pPr>
        <w:ind w:left="0"/>
        <w:rPr>
          <w:rFonts w:ascii="Calibri" w:hAnsi="Calibri" w:cs="Calibri"/>
          <w:spacing w:val="0"/>
          <w:sz w:val="16"/>
          <w:szCs w:val="16"/>
          <w:lang w:val="en-GB"/>
        </w:rPr>
      </w:pPr>
    </w:p>
    <w:p w14:paraId="25181E6E" w14:textId="0A29E07E" w:rsidR="00EE5EA9" w:rsidRPr="00E86FD2" w:rsidRDefault="00547C10">
      <w:pPr>
        <w:ind w:left="0"/>
        <w:rPr>
          <w:rFonts w:ascii="Calibri" w:hAnsi="Calibri" w:cs="Calibri"/>
          <w:i/>
          <w:spacing w:val="-2"/>
          <w:lang w:val="en-GB"/>
        </w:rPr>
      </w:pPr>
      <w:r w:rsidRPr="00E86FD2">
        <w:rPr>
          <w:rFonts w:ascii="Calibri" w:hAnsi="Calibri" w:cs="Calibri"/>
          <w:i/>
          <w:spacing w:val="-2"/>
          <w:lang w:val="en-GB"/>
        </w:rPr>
        <w:t xml:space="preserve">Power </w:t>
      </w:r>
      <w:r w:rsidR="00E86FD2">
        <w:rPr>
          <w:rFonts w:ascii="Calibri" w:hAnsi="Calibri" w:cs="Calibri"/>
          <w:i/>
          <w:spacing w:val="-2"/>
          <w:lang w:val="en-GB"/>
        </w:rPr>
        <w:t>T</w:t>
      </w:r>
      <w:r w:rsidRPr="00E86FD2">
        <w:rPr>
          <w:rFonts w:ascii="Calibri" w:hAnsi="Calibri" w:cs="Calibri"/>
          <w:i/>
          <w:spacing w:val="-2"/>
          <w:lang w:val="en-GB"/>
        </w:rPr>
        <w:t xml:space="preserve">ransmission / Design </w:t>
      </w:r>
      <w:r w:rsidR="00E86FD2">
        <w:rPr>
          <w:rFonts w:ascii="Calibri" w:hAnsi="Calibri" w:cs="Calibri"/>
          <w:i/>
          <w:spacing w:val="-2"/>
          <w:lang w:val="en-GB"/>
        </w:rPr>
        <w:t>E</w:t>
      </w:r>
      <w:r w:rsidRPr="00E86FD2">
        <w:rPr>
          <w:rFonts w:ascii="Calibri" w:hAnsi="Calibri" w:cs="Calibri"/>
          <w:i/>
          <w:spacing w:val="-2"/>
          <w:lang w:val="en-GB"/>
        </w:rPr>
        <w:t xml:space="preserve">ngineering / Supplier </w:t>
      </w:r>
      <w:r w:rsidR="00374C3C" w:rsidRPr="00E86FD2">
        <w:rPr>
          <w:rFonts w:ascii="Calibri" w:hAnsi="Calibri" w:cs="Calibri"/>
          <w:i/>
          <w:spacing w:val="-2"/>
          <w:lang w:val="en-GB"/>
        </w:rPr>
        <w:t xml:space="preserve">/ </w:t>
      </w:r>
      <w:r w:rsidR="001B3AAA" w:rsidRPr="00E86FD2">
        <w:rPr>
          <w:rFonts w:ascii="Calibri" w:hAnsi="Calibri" w:cs="Calibri"/>
          <w:i/>
          <w:spacing w:val="-2"/>
          <w:lang w:val="en-GB"/>
        </w:rPr>
        <w:t xml:space="preserve">Shipbuilding and Yacht Construction / Marine Technology </w:t>
      </w:r>
      <w:r w:rsidR="0033349E" w:rsidRPr="00E86FD2">
        <w:rPr>
          <w:rFonts w:ascii="Calibri" w:hAnsi="Calibri" w:cs="Calibri"/>
          <w:i/>
          <w:spacing w:val="-2"/>
          <w:lang w:val="en-GB"/>
        </w:rPr>
        <w:t xml:space="preserve">/ </w:t>
      </w:r>
      <w:r w:rsidR="00D870EC" w:rsidRPr="00E86FD2">
        <w:rPr>
          <w:rFonts w:ascii="Calibri" w:hAnsi="Calibri" w:cs="Calibri"/>
          <w:i/>
          <w:spacing w:val="0"/>
          <w:lang w:val="en-GB"/>
        </w:rPr>
        <w:t>Sustainability</w:t>
      </w:r>
    </w:p>
    <w:p w14:paraId="295425D9" w14:textId="77777777" w:rsidR="00AF0619" w:rsidRPr="00E86FD2" w:rsidRDefault="00AF0619">
      <w:pPr>
        <w:ind w:left="0"/>
        <w:rPr>
          <w:rFonts w:ascii="Calibri" w:hAnsi="Calibri" w:cs="Calibri"/>
          <w:spacing w:val="0"/>
          <w:sz w:val="16"/>
          <w:szCs w:val="16"/>
          <w:lang w:val="en-GB"/>
        </w:rPr>
      </w:pPr>
    </w:p>
    <w:p w14:paraId="1C3CBF0A" w14:textId="782D247A" w:rsidR="00EE5EA9" w:rsidRPr="00E86FD2" w:rsidRDefault="001B3AAA" w:rsidP="00A443C4">
      <w:pPr>
        <w:pStyle w:val="berschrift3"/>
        <w:spacing w:after="120" w:line="240" w:lineRule="auto"/>
        <w:rPr>
          <w:rFonts w:ascii="Calibri" w:hAnsi="Calibri" w:cs="Calibri"/>
          <w:spacing w:val="-4"/>
          <w:sz w:val="39"/>
          <w:szCs w:val="39"/>
          <w:lang w:val="en-GB"/>
        </w:rPr>
      </w:pPr>
      <w:r w:rsidRPr="00E86FD2">
        <w:rPr>
          <w:rFonts w:ascii="Calibri" w:hAnsi="Calibri" w:cs="Calibri"/>
          <w:spacing w:val="-4"/>
          <w:sz w:val="39"/>
          <w:szCs w:val="39"/>
          <w:lang w:val="en-GB"/>
        </w:rPr>
        <w:t>Manoeuvring in sustainable combination operation</w:t>
      </w:r>
    </w:p>
    <w:p w14:paraId="6179A7DD" w14:textId="0AAA512E" w:rsidR="00784D35" w:rsidRPr="00E86FD2" w:rsidRDefault="001B3AAA" w:rsidP="00F4274F">
      <w:pPr>
        <w:pStyle w:val="berschrift2"/>
        <w:spacing w:after="240" w:line="240" w:lineRule="auto"/>
        <w:rPr>
          <w:rFonts w:ascii="Calibri" w:hAnsi="Calibri" w:cs="Calibri"/>
          <w:spacing w:val="-2"/>
          <w:sz w:val="24"/>
          <w:szCs w:val="24"/>
          <w:lang w:val="en-GB"/>
        </w:rPr>
      </w:pPr>
      <w:r w:rsidRPr="00E86FD2">
        <w:rPr>
          <w:rFonts w:ascii="Calibri" w:hAnsi="Calibri" w:cs="Calibri"/>
          <w:spacing w:val="-2"/>
          <w:sz w:val="24"/>
          <w:szCs w:val="24"/>
          <w:lang w:val="en-GB"/>
        </w:rPr>
        <w:t>Freewheel technology from RINGSPANN simplifies the implementation of hybrid ship propulsion systems</w:t>
      </w:r>
    </w:p>
    <w:p w14:paraId="5843F13F" w14:textId="6EB76384" w:rsidR="00717B0B" w:rsidRPr="00E86FD2" w:rsidRDefault="001B3AAA" w:rsidP="005460B9">
      <w:pPr>
        <w:spacing w:after="120" w:line="360" w:lineRule="auto"/>
        <w:ind w:left="0"/>
        <w:jc w:val="both"/>
        <w:rPr>
          <w:rFonts w:ascii="Calibri" w:hAnsi="Calibri" w:cs="Calibri"/>
          <w:b/>
          <w:spacing w:val="-2"/>
          <w:sz w:val="21"/>
          <w:szCs w:val="21"/>
          <w:lang w:val="en-GB"/>
        </w:rPr>
      </w:pPr>
      <w:bookmarkStart w:id="1" w:name="_Hlk141195996"/>
      <w:r w:rsidRPr="00E86FD2">
        <w:rPr>
          <w:rFonts w:ascii="Calibri" w:hAnsi="Calibri" w:cs="Calibri"/>
          <w:b/>
          <w:spacing w:val="-2"/>
          <w:sz w:val="21"/>
          <w:szCs w:val="21"/>
          <w:lang w:val="en-GB"/>
        </w:rPr>
        <w:t>Modern ships and yachts today have hybrid propulsion systems in which diesel or methanol generators and electric motors share the work. A key design function for the efficient interaction of the two units is performed by the complete and cage freewheels from the RINGSPANN portfolio. Read here which series are currently in particularly high demand in marine technology and how they enable flexible and environmentally friendly manoeuvring at sea and in port</w:t>
      </w:r>
      <w:r w:rsidR="003D61BB" w:rsidRPr="00E86FD2">
        <w:rPr>
          <w:rFonts w:ascii="Calibri" w:hAnsi="Calibri" w:cs="Calibri"/>
          <w:b/>
          <w:spacing w:val="-2"/>
          <w:sz w:val="21"/>
          <w:szCs w:val="21"/>
          <w:lang w:val="en-GB"/>
        </w:rPr>
        <w:t>.</w:t>
      </w:r>
      <w:r w:rsidR="00A4499D" w:rsidRPr="00E86FD2">
        <w:rPr>
          <w:rFonts w:ascii="Calibri" w:hAnsi="Calibri" w:cs="Calibri"/>
          <w:b/>
          <w:spacing w:val="-2"/>
          <w:sz w:val="21"/>
          <w:szCs w:val="21"/>
          <w:lang w:val="en-GB"/>
        </w:rPr>
        <w:t xml:space="preserve"> </w:t>
      </w:r>
      <w:r w:rsidR="004F4453" w:rsidRPr="00E86FD2">
        <w:rPr>
          <w:rFonts w:ascii="Calibri" w:hAnsi="Calibri" w:cs="Calibri"/>
          <w:b/>
          <w:spacing w:val="-2"/>
          <w:sz w:val="21"/>
          <w:szCs w:val="21"/>
          <w:lang w:val="en-GB"/>
        </w:rPr>
        <w:t xml:space="preserve"> </w:t>
      </w:r>
    </w:p>
    <w:p w14:paraId="7155C664" w14:textId="5C1EDB52" w:rsidR="00BD282B" w:rsidRPr="00E86FD2" w:rsidRDefault="00E86FD2" w:rsidP="005460B9">
      <w:pPr>
        <w:spacing w:after="120" w:line="360" w:lineRule="auto"/>
        <w:ind w:left="0"/>
        <w:jc w:val="both"/>
        <w:rPr>
          <w:rFonts w:ascii="Calibri" w:hAnsi="Calibri" w:cs="Calibri"/>
          <w:spacing w:val="-2"/>
          <w:sz w:val="21"/>
          <w:szCs w:val="21"/>
          <w:lang w:val="en-GB"/>
        </w:rPr>
      </w:pPr>
      <w:bookmarkStart w:id="2" w:name="_Hlk151102204"/>
      <w:r w:rsidRPr="00E86FD2">
        <w:rPr>
          <w:rFonts w:ascii="Calibri" w:hAnsi="Calibri" w:cs="Calibri"/>
          <w:i/>
          <w:iCs/>
          <w:spacing w:val="-2"/>
          <w:sz w:val="21"/>
          <w:szCs w:val="21"/>
          <w:lang w:val="en-GB"/>
        </w:rPr>
        <w:t xml:space="preserve">Bad Homburg, </w:t>
      </w:r>
      <w:r w:rsidR="00633B14">
        <w:rPr>
          <w:rFonts w:ascii="Calibri" w:hAnsi="Calibri" w:cs="Calibri"/>
          <w:i/>
          <w:iCs/>
          <w:spacing w:val="-2"/>
          <w:sz w:val="21"/>
          <w:szCs w:val="21"/>
          <w:lang w:val="en-GB"/>
        </w:rPr>
        <w:t>April</w:t>
      </w:r>
      <w:r w:rsidRPr="00E86FD2">
        <w:rPr>
          <w:rFonts w:ascii="Calibri" w:hAnsi="Calibri" w:cs="Calibri"/>
          <w:i/>
          <w:iCs/>
          <w:spacing w:val="-2"/>
          <w:sz w:val="21"/>
          <w:szCs w:val="21"/>
          <w:lang w:val="en-GB"/>
        </w:rPr>
        <w:t xml:space="preserve"> 2024. – </w:t>
      </w:r>
      <w:r w:rsidRPr="00E86FD2">
        <w:rPr>
          <w:rFonts w:ascii="Calibri" w:hAnsi="Calibri" w:cs="Calibri"/>
          <w:spacing w:val="-2"/>
          <w:sz w:val="21"/>
          <w:szCs w:val="21"/>
          <w:lang w:val="en-GB"/>
        </w:rPr>
        <w:t xml:space="preserve">At present, it is above all demands for significantly lower nitrogen oxide emissions and higher energy efficiency that are driving the development of hybrid propulsion systems in shipbuilding and yacht construction. The designers of many system integrators, owners and shipyards are therefore pursuing the goal of creating serial or parallel hybrid propulsion systems from the combination of diesel or methanol generators and electric motors. Linked to this is also the idea that the drives are protected, always run at optimum efficiency and can be designed smaller and lighter from the outset. One of the components that plays a key kinematic role in this process is the freewheel. After all, this is what enables reliable, precise and, ultimately, easy to implement interplay in terms of design between the various power units of the hybrid system. A closer look even shows that the use of the right freewheel technology in the powertrain of diesel and electric motors allows up to three different operating modes to be implemented: in the first case, the diesel engine is the main propulsion system, but it rotates an electric motor in generator mode via a freewheel as needed to charge the ship's electrical energy storage systems and supply the on-board electrical system. This offers great advantages for long distances and constant sailing in open waters. In the second case, the electric motor supports the diesel engine via </w:t>
      </w:r>
      <w:proofErr w:type="gramStart"/>
      <w:r w:rsidRPr="00E86FD2">
        <w:rPr>
          <w:rFonts w:ascii="Calibri" w:hAnsi="Calibri" w:cs="Calibri"/>
          <w:spacing w:val="-2"/>
          <w:sz w:val="21"/>
          <w:szCs w:val="21"/>
          <w:lang w:val="en-GB"/>
        </w:rPr>
        <w:t>the freewheel</w:t>
      </w:r>
      <w:proofErr w:type="gramEnd"/>
      <w:r w:rsidRPr="00E86FD2">
        <w:rPr>
          <w:rFonts w:ascii="Calibri" w:hAnsi="Calibri" w:cs="Calibri"/>
          <w:spacing w:val="-2"/>
          <w:sz w:val="21"/>
          <w:szCs w:val="21"/>
          <w:lang w:val="en-GB"/>
        </w:rPr>
        <w:t>, depending on the speed, in order to achieve more power. And in the third case, the freewheel separates the diesel engine from the drivetrain, and only the electric motor works. This is particularly useful when manoeuvring in ports, as strict environmental regulations apply here, and the diesel engine also proves to be less efficient than when sailing constantly on the open sea</w:t>
      </w:r>
      <w:r w:rsidR="00600F56" w:rsidRPr="00E86FD2">
        <w:rPr>
          <w:rFonts w:ascii="Calibri" w:hAnsi="Calibri" w:cs="Calibri"/>
          <w:spacing w:val="-2"/>
          <w:sz w:val="21"/>
          <w:szCs w:val="21"/>
          <w:lang w:val="en-GB"/>
        </w:rPr>
        <w:t>.</w:t>
      </w:r>
    </w:p>
    <w:p w14:paraId="5130AC5D" w14:textId="02D3E46F" w:rsidR="003249E8" w:rsidRPr="00E86FD2" w:rsidRDefault="00E86FD2" w:rsidP="005460B9">
      <w:pPr>
        <w:spacing w:after="120" w:line="360" w:lineRule="auto"/>
        <w:ind w:left="0"/>
        <w:jc w:val="both"/>
        <w:rPr>
          <w:rFonts w:ascii="Calibri" w:hAnsi="Calibri" w:cs="Calibri"/>
          <w:b/>
          <w:bCs/>
          <w:spacing w:val="-2"/>
          <w:sz w:val="21"/>
          <w:szCs w:val="21"/>
          <w:lang w:val="en-GB"/>
        </w:rPr>
      </w:pPr>
      <w:r w:rsidRPr="00E86FD2">
        <w:rPr>
          <w:rFonts w:ascii="Calibri" w:hAnsi="Calibri" w:cs="Calibri"/>
          <w:b/>
          <w:bCs/>
          <w:spacing w:val="-2"/>
          <w:sz w:val="21"/>
          <w:szCs w:val="21"/>
          <w:lang w:val="en-GB"/>
        </w:rPr>
        <w:t>Freewheel technology ensures efficiency and flexibility</w:t>
      </w:r>
    </w:p>
    <w:p w14:paraId="79B7A870" w14:textId="31748A38" w:rsidR="001D5CA9" w:rsidRPr="00E86FD2" w:rsidRDefault="00E86FD2" w:rsidP="005460B9">
      <w:pPr>
        <w:spacing w:after="120" w:line="360" w:lineRule="auto"/>
        <w:ind w:left="0"/>
        <w:jc w:val="both"/>
        <w:rPr>
          <w:rFonts w:ascii="Calibri" w:hAnsi="Calibri" w:cs="Calibri"/>
          <w:spacing w:val="-2"/>
          <w:sz w:val="21"/>
          <w:szCs w:val="21"/>
          <w:lang w:val="en-GB"/>
        </w:rPr>
      </w:pPr>
      <w:r w:rsidRPr="00E86FD2">
        <w:rPr>
          <w:rFonts w:ascii="Calibri" w:hAnsi="Calibri" w:cs="Calibri"/>
          <w:spacing w:val="-2"/>
          <w:sz w:val="21"/>
          <w:szCs w:val="21"/>
          <w:lang w:val="en-GB"/>
        </w:rPr>
        <w:t xml:space="preserve">Flexible hybrid systems, in which freewheels support all three operating modes, are used, for example, in container ships, passenger ships and car ferries. But modern sailing yachts and catamarans have also long been equipped with hybrid propulsion systems, in which freewheels enable energy-efficient and flexible operation. "Here, for example, a freewheel is placed between the </w:t>
      </w:r>
      <w:r w:rsidRPr="00E86FD2">
        <w:rPr>
          <w:rFonts w:ascii="Calibri" w:hAnsi="Calibri" w:cs="Calibri"/>
          <w:spacing w:val="-2"/>
          <w:sz w:val="21"/>
          <w:szCs w:val="21"/>
          <w:lang w:val="en-GB"/>
        </w:rPr>
        <w:lastRenderedPageBreak/>
        <w:t>diesel engine and the drive train, so that an electric motor can be operated as a generator while sailing via the ship's propeller. In this way, the on-board electrical system can be charged – without carrying the diesel engine along or even damaging it," explains Marco Sommer, freewheel designer at RINGSPANN</w:t>
      </w:r>
      <w:r w:rsidR="008854A5" w:rsidRPr="00E86FD2">
        <w:rPr>
          <w:rFonts w:ascii="Calibri" w:hAnsi="Calibri" w:cs="Calibri"/>
          <w:spacing w:val="-2"/>
          <w:sz w:val="21"/>
          <w:szCs w:val="21"/>
          <w:lang w:val="en-GB"/>
        </w:rPr>
        <w:t>.</w:t>
      </w:r>
    </w:p>
    <w:p w14:paraId="27541DFD" w14:textId="21AD2E9A" w:rsidR="00FA4357" w:rsidRPr="00E86FD2" w:rsidRDefault="00E86FD2" w:rsidP="005460B9">
      <w:pPr>
        <w:spacing w:after="120" w:line="360" w:lineRule="auto"/>
        <w:ind w:left="0"/>
        <w:jc w:val="both"/>
        <w:rPr>
          <w:rFonts w:ascii="Calibri" w:hAnsi="Calibri" w:cs="Calibri"/>
          <w:spacing w:val="-2"/>
          <w:sz w:val="21"/>
          <w:szCs w:val="21"/>
          <w:lang w:val="en-GB"/>
        </w:rPr>
      </w:pPr>
      <w:r w:rsidRPr="00E86FD2">
        <w:rPr>
          <w:rFonts w:ascii="Calibri" w:hAnsi="Calibri" w:cs="Calibri"/>
          <w:spacing w:val="-2"/>
          <w:sz w:val="21"/>
          <w:szCs w:val="21"/>
          <w:lang w:val="en-GB"/>
        </w:rPr>
        <w:t>RINGSPANN is the world market leader in the field of freewheel technology and equips many well-known shipbuilders and boat builders with various freewheel types from its comprehensive range. At present, it is mainly the complete freewheels of the FB and FBE series as well as the cage freewheels of the SF and SFB series that are preferred by designers of marine technology. "On special request, we have already implemented numerous special solutions for hybrid ship propulsion systems – for example, on the basis of the proven basic freewheels of our FBO series," reports Marco Sommer</w:t>
      </w:r>
      <w:r w:rsidR="00896D0A" w:rsidRPr="00E86FD2">
        <w:rPr>
          <w:rFonts w:ascii="Calibri" w:hAnsi="Calibri" w:cs="Calibri"/>
          <w:spacing w:val="-2"/>
          <w:sz w:val="21"/>
          <w:szCs w:val="21"/>
          <w:lang w:val="en-GB"/>
        </w:rPr>
        <w:t>.</w:t>
      </w:r>
    </w:p>
    <w:p w14:paraId="380C022B" w14:textId="484DCE47" w:rsidR="00A204E7" w:rsidRPr="00E86FD2" w:rsidRDefault="00E86FD2" w:rsidP="005460B9">
      <w:pPr>
        <w:spacing w:after="120" w:line="360" w:lineRule="auto"/>
        <w:ind w:left="0"/>
        <w:jc w:val="both"/>
        <w:rPr>
          <w:rFonts w:ascii="Calibri" w:hAnsi="Calibri" w:cs="Calibri"/>
          <w:b/>
          <w:bCs/>
          <w:spacing w:val="-2"/>
          <w:sz w:val="21"/>
          <w:szCs w:val="21"/>
          <w:lang w:val="en-GB"/>
        </w:rPr>
      </w:pPr>
      <w:r w:rsidRPr="00E86FD2">
        <w:rPr>
          <w:rFonts w:ascii="Calibri" w:hAnsi="Calibri" w:cs="Calibri"/>
          <w:b/>
          <w:bCs/>
          <w:spacing w:val="-2"/>
          <w:sz w:val="21"/>
          <w:szCs w:val="21"/>
          <w:lang w:val="en-GB"/>
        </w:rPr>
        <w:t>Ready-to-install and optimised service life</w:t>
      </w:r>
    </w:p>
    <w:p w14:paraId="78565586" w14:textId="0E3131AC" w:rsidR="00896D0A" w:rsidRPr="00E86FD2" w:rsidRDefault="00E86FD2" w:rsidP="005460B9">
      <w:pPr>
        <w:spacing w:after="120" w:line="360" w:lineRule="auto"/>
        <w:ind w:left="0"/>
        <w:jc w:val="both"/>
        <w:rPr>
          <w:rFonts w:ascii="Calibri" w:hAnsi="Calibri" w:cs="Calibri"/>
          <w:spacing w:val="-2"/>
          <w:sz w:val="21"/>
          <w:szCs w:val="21"/>
          <w:lang w:val="en-GB"/>
        </w:rPr>
      </w:pPr>
      <w:r w:rsidRPr="00E86FD2">
        <w:rPr>
          <w:rFonts w:ascii="Calibri" w:hAnsi="Calibri" w:cs="Calibri"/>
          <w:spacing w:val="-2"/>
          <w:sz w:val="21"/>
          <w:szCs w:val="21"/>
          <w:lang w:val="en-GB"/>
        </w:rPr>
        <w:t>The complete freewheels of the FB series are ready-to-install sprag freewheels for nominal torques of up to 160,000 Nm, which can be used for feed and overtaking functions as well as backstops. They are run on ball bearings, sealed and supplied by RINGSPANN oil-filled and ready for installation. Since they are available at the factory with many bore diameters of up to 300 mm, they are quickly available for numerous applications. In addition to the standard versions, the FB series also offers three other types for applications where a particularly long service life is required. "We maximize service life by using special sprag coatings or various types of sprag lift-off, which significantly reduce wear on the sprags," explains Marco Sommer. In the FBE variant, the complete freewheels also have a clutch, so that they can be installed in the drive train of the hybrid system without additional assembly effort</w:t>
      </w:r>
      <w:r w:rsidR="00843D05" w:rsidRPr="00E86FD2">
        <w:rPr>
          <w:rFonts w:ascii="Calibri" w:hAnsi="Calibri" w:cs="Calibri"/>
          <w:spacing w:val="-2"/>
          <w:sz w:val="21"/>
          <w:szCs w:val="21"/>
          <w:lang w:val="en-GB"/>
        </w:rPr>
        <w:t>.</w:t>
      </w:r>
    </w:p>
    <w:p w14:paraId="1C0D29F6" w14:textId="5924AC3A" w:rsidR="00A34ACE" w:rsidRPr="00E86FD2" w:rsidRDefault="00E86FD2" w:rsidP="005460B9">
      <w:pPr>
        <w:spacing w:after="120" w:line="360" w:lineRule="auto"/>
        <w:ind w:left="0"/>
        <w:jc w:val="both"/>
        <w:rPr>
          <w:rFonts w:ascii="Calibri" w:hAnsi="Calibri" w:cs="Calibri"/>
          <w:spacing w:val="-2"/>
          <w:sz w:val="21"/>
          <w:szCs w:val="21"/>
          <w:lang w:val="en-GB"/>
        </w:rPr>
      </w:pPr>
      <w:r w:rsidRPr="00E86FD2">
        <w:rPr>
          <w:rFonts w:ascii="Calibri" w:hAnsi="Calibri" w:cs="Calibri"/>
          <w:spacing w:val="-2"/>
          <w:sz w:val="21"/>
          <w:szCs w:val="21"/>
          <w:lang w:val="en-GB"/>
        </w:rPr>
        <w:t>Cage freewheels in the SF and SFB series are also sprag freewheels, but do not have their own bearings and are preferably installed between the customer's inner and outer rings. They are suitable for nominal torques of up to 93,000 Nm and are available in a standard version and two variants for applications with increased service life requirements. RINGSPANN supplies them primarily for cases in which the function of an overrunning clutch or a backstop is to be integrated directly into a gearbox. "This always occurs in the design of hybrid ship propulsion systems when the coupling of combustion engine and electric motor is resolved via a gearbox; the drives are therefore arranged in parallel and not in series. Due to the installation in the gearbox, the freewheel is also better protected from environmental influences," reports Marco Sommer</w:t>
      </w:r>
      <w:r w:rsidR="00B248B6" w:rsidRPr="00E86FD2">
        <w:rPr>
          <w:rFonts w:ascii="Calibri" w:hAnsi="Calibri" w:cs="Calibri"/>
          <w:spacing w:val="-2"/>
          <w:sz w:val="21"/>
          <w:szCs w:val="21"/>
          <w:lang w:val="en-GB"/>
        </w:rPr>
        <w:t>.</w:t>
      </w:r>
    </w:p>
    <w:bookmarkEnd w:id="2"/>
    <w:p w14:paraId="2DD95F77" w14:textId="136D4DD8" w:rsidR="008E1F05" w:rsidRPr="00E86FD2" w:rsidRDefault="00E86FD2" w:rsidP="008E1F05">
      <w:pPr>
        <w:spacing w:after="120" w:line="360" w:lineRule="auto"/>
        <w:ind w:left="0"/>
        <w:jc w:val="both"/>
        <w:rPr>
          <w:rFonts w:ascii="Calibri" w:hAnsi="Calibri" w:cs="Calibri"/>
          <w:bCs/>
          <w:iCs/>
          <w:spacing w:val="-2"/>
          <w:sz w:val="21"/>
          <w:szCs w:val="21"/>
          <w:lang w:val="en-GB"/>
        </w:rPr>
      </w:pPr>
      <w:r w:rsidRPr="00E86FD2">
        <w:rPr>
          <w:rFonts w:ascii="Calibri" w:hAnsi="Calibri" w:cs="Calibri"/>
          <w:bCs/>
          <w:spacing w:val="-2"/>
          <w:sz w:val="21"/>
          <w:szCs w:val="21"/>
          <w:lang w:val="en-GB"/>
        </w:rPr>
        <w:t>With the high quality of its freewheels, the high availability of life-optimised, ready-to-install complete freewheels – with or without a clutch – and ultimately also with the possibility of implementing special solutions, RINGSPANN offers manufacturers of hybrid drive systems for shipbuilding and boatbuilding considerable added value. At the same time, it gives designers the freedom they need to develop innovative and sustainable concepts of propulsion technology for use in commercial, professional, sports and naval shipping</w:t>
      </w:r>
      <w:r w:rsidR="00FE1E4D" w:rsidRPr="00E86FD2">
        <w:rPr>
          <w:rFonts w:ascii="Calibri" w:hAnsi="Calibri" w:cs="Calibri"/>
          <w:bCs/>
          <w:spacing w:val="-2"/>
          <w:sz w:val="21"/>
          <w:szCs w:val="21"/>
          <w:lang w:val="en-GB"/>
        </w:rPr>
        <w:t>.</w:t>
      </w:r>
      <w:bookmarkEnd w:id="1"/>
      <w:r w:rsidR="00C4414F" w:rsidRPr="00E86FD2">
        <w:rPr>
          <w:rFonts w:ascii="Calibri" w:hAnsi="Calibri" w:cs="Calibri"/>
          <w:bCs/>
          <w:spacing w:val="-2"/>
          <w:sz w:val="21"/>
          <w:szCs w:val="21"/>
          <w:lang w:val="en-GB"/>
        </w:rPr>
        <w:t xml:space="preserve"> </w:t>
      </w:r>
      <w:r w:rsidR="008E1F05" w:rsidRPr="00E86FD2">
        <w:rPr>
          <w:rFonts w:ascii="Calibri" w:hAnsi="Calibri" w:cs="Calibri"/>
          <w:bCs/>
          <w:i/>
          <w:spacing w:val="-2"/>
          <w:sz w:val="21"/>
          <w:szCs w:val="21"/>
          <w:lang w:val="en-GB"/>
        </w:rPr>
        <w:t>ms</w:t>
      </w:r>
    </w:p>
    <w:p w14:paraId="07303479" w14:textId="1F12730B" w:rsidR="008E1F05" w:rsidRPr="00E86FD2" w:rsidRDefault="003378CF" w:rsidP="008E1F05">
      <w:pPr>
        <w:spacing w:after="120" w:line="360" w:lineRule="auto"/>
        <w:ind w:left="0"/>
        <w:jc w:val="both"/>
        <w:rPr>
          <w:rFonts w:ascii="Calibri" w:hAnsi="Calibri" w:cs="Calibri"/>
          <w:bCs/>
          <w:i/>
          <w:spacing w:val="-2"/>
          <w:sz w:val="16"/>
          <w:szCs w:val="16"/>
          <w:lang w:val="en-GB"/>
        </w:rPr>
      </w:pPr>
      <w:r w:rsidRPr="00E86FD2">
        <w:rPr>
          <w:rFonts w:ascii="Calibri" w:hAnsi="Calibri" w:cs="Calibri"/>
          <w:bCs/>
          <w:i/>
          <w:spacing w:val="-2"/>
          <w:sz w:val="16"/>
          <w:szCs w:val="16"/>
          <w:lang w:val="en-GB"/>
        </w:rPr>
        <w:lastRenderedPageBreak/>
        <w:t>8</w:t>
      </w:r>
      <w:r w:rsidR="004F3270" w:rsidRPr="00E86FD2">
        <w:rPr>
          <w:rFonts w:ascii="Calibri" w:hAnsi="Calibri" w:cs="Calibri"/>
          <w:bCs/>
          <w:i/>
          <w:spacing w:val="-2"/>
          <w:sz w:val="16"/>
          <w:szCs w:val="16"/>
          <w:lang w:val="en-GB"/>
        </w:rPr>
        <w:t>21</w:t>
      </w:r>
      <w:r w:rsidR="008E1F05" w:rsidRPr="00E86FD2">
        <w:rPr>
          <w:rFonts w:ascii="Calibri" w:hAnsi="Calibri" w:cs="Calibri"/>
          <w:bCs/>
          <w:i/>
          <w:spacing w:val="-2"/>
          <w:sz w:val="16"/>
          <w:szCs w:val="16"/>
          <w:lang w:val="en-GB"/>
        </w:rPr>
        <w:t xml:space="preserve"> </w:t>
      </w:r>
      <w:bookmarkStart w:id="3" w:name="_Hlk69475157"/>
      <w:r w:rsidR="00547C10" w:rsidRPr="00E86FD2">
        <w:rPr>
          <w:rFonts w:ascii="Calibri" w:hAnsi="Calibri" w:cs="Calibri"/>
          <w:i/>
          <w:sz w:val="16"/>
          <w:lang w:val="en-GB"/>
        </w:rPr>
        <w:t>words with</w:t>
      </w:r>
      <w:bookmarkEnd w:id="3"/>
      <w:r w:rsidR="00547C10" w:rsidRPr="00E86FD2">
        <w:rPr>
          <w:rFonts w:ascii="Calibri" w:hAnsi="Calibri" w:cs="Calibri"/>
          <w:i/>
          <w:spacing w:val="0"/>
          <w:sz w:val="16"/>
          <w:lang w:val="en-GB"/>
        </w:rPr>
        <w:t xml:space="preserve"> </w:t>
      </w:r>
      <w:r w:rsidRPr="00E86FD2">
        <w:rPr>
          <w:rFonts w:ascii="Calibri" w:hAnsi="Calibri" w:cs="Calibri"/>
          <w:bCs/>
          <w:i/>
          <w:spacing w:val="-2"/>
          <w:sz w:val="16"/>
          <w:szCs w:val="16"/>
          <w:lang w:val="en-GB"/>
        </w:rPr>
        <w:t>6.3</w:t>
      </w:r>
      <w:r w:rsidR="004F3270" w:rsidRPr="00E86FD2">
        <w:rPr>
          <w:rFonts w:ascii="Calibri" w:hAnsi="Calibri" w:cs="Calibri"/>
          <w:bCs/>
          <w:i/>
          <w:spacing w:val="-2"/>
          <w:sz w:val="16"/>
          <w:szCs w:val="16"/>
          <w:lang w:val="en-GB"/>
        </w:rPr>
        <w:t>78</w:t>
      </w:r>
      <w:r w:rsidR="008E1F05" w:rsidRPr="00E86FD2">
        <w:rPr>
          <w:rFonts w:ascii="Calibri" w:hAnsi="Calibri" w:cs="Calibri"/>
          <w:bCs/>
          <w:i/>
          <w:spacing w:val="-2"/>
          <w:sz w:val="16"/>
          <w:szCs w:val="16"/>
          <w:lang w:val="en-GB"/>
        </w:rPr>
        <w:t xml:space="preserve"> </w:t>
      </w:r>
      <w:r w:rsidR="00547C10" w:rsidRPr="00E86FD2">
        <w:rPr>
          <w:rFonts w:ascii="Calibri" w:hAnsi="Calibri" w:cs="Calibri"/>
          <w:i/>
          <w:sz w:val="16"/>
          <w:lang w:val="en-GB"/>
        </w:rPr>
        <w:t>characters (with spaces</w:t>
      </w:r>
      <w:r w:rsidR="008E1F05" w:rsidRPr="00E86FD2">
        <w:rPr>
          <w:rFonts w:ascii="Calibri" w:hAnsi="Calibri" w:cs="Calibri"/>
          <w:bCs/>
          <w:i/>
          <w:spacing w:val="-2"/>
          <w:sz w:val="16"/>
          <w:szCs w:val="16"/>
          <w:lang w:val="en-GB"/>
        </w:rPr>
        <w:t>)</w:t>
      </w:r>
      <w:r w:rsidR="008E1F05" w:rsidRPr="00E86FD2">
        <w:rPr>
          <w:rFonts w:ascii="Calibri" w:hAnsi="Calibri" w:cs="Calibri"/>
          <w:bCs/>
          <w:i/>
          <w:spacing w:val="-2"/>
          <w:sz w:val="16"/>
          <w:szCs w:val="16"/>
          <w:lang w:val="en-GB"/>
        </w:rPr>
        <w:tab/>
      </w:r>
      <w:r w:rsidR="008E1F05" w:rsidRPr="00E86FD2">
        <w:rPr>
          <w:rFonts w:ascii="Calibri" w:hAnsi="Calibri" w:cs="Calibri"/>
          <w:bCs/>
          <w:i/>
          <w:spacing w:val="-2"/>
          <w:sz w:val="16"/>
          <w:szCs w:val="16"/>
          <w:lang w:val="en-GB"/>
        </w:rPr>
        <w:tab/>
      </w:r>
      <w:r w:rsidR="008E1F05" w:rsidRPr="00E86FD2">
        <w:rPr>
          <w:rFonts w:ascii="Calibri" w:hAnsi="Calibri" w:cs="Calibri"/>
          <w:bCs/>
          <w:i/>
          <w:spacing w:val="-2"/>
          <w:sz w:val="16"/>
          <w:szCs w:val="16"/>
          <w:lang w:val="en-GB"/>
        </w:rPr>
        <w:tab/>
        <w:t xml:space="preserve">             Mirco von Stein, </w:t>
      </w:r>
      <w:bookmarkStart w:id="4" w:name="_Hlk69475192"/>
      <w:r w:rsidR="00547C10" w:rsidRPr="00E86FD2">
        <w:rPr>
          <w:rFonts w:ascii="Calibri" w:hAnsi="Calibri" w:cs="Calibri"/>
          <w:i/>
          <w:iCs/>
          <w:spacing w:val="0"/>
          <w:sz w:val="16"/>
          <w:szCs w:val="16"/>
          <w:lang w:val="en-GB"/>
        </w:rPr>
        <w:t>freelance specialist journalist</w:t>
      </w:r>
      <w:bookmarkEnd w:id="4"/>
      <w:r w:rsidR="008E1F05" w:rsidRPr="00E86FD2">
        <w:rPr>
          <w:rFonts w:ascii="Calibri" w:hAnsi="Calibri" w:cs="Calibri"/>
          <w:bCs/>
          <w:i/>
          <w:spacing w:val="-2"/>
          <w:sz w:val="16"/>
          <w:szCs w:val="16"/>
          <w:lang w:val="en-GB"/>
        </w:rPr>
        <w:t>, Darmstadt</w:t>
      </w:r>
    </w:p>
    <w:p w14:paraId="3027D6DA" w14:textId="50E0F793" w:rsidR="00A555B8" w:rsidRPr="00E86FD2" w:rsidRDefault="00547C10" w:rsidP="00A555B8">
      <w:pPr>
        <w:spacing w:after="240" w:line="360" w:lineRule="auto"/>
        <w:ind w:left="0"/>
        <w:jc w:val="both"/>
        <w:rPr>
          <w:rFonts w:ascii="Calibri" w:hAnsi="Calibri" w:cs="Calibri"/>
          <w:b/>
          <w:spacing w:val="0"/>
          <w:sz w:val="21"/>
          <w:szCs w:val="21"/>
          <w:lang w:val="en-GB"/>
        </w:rPr>
      </w:pPr>
      <w:bookmarkStart w:id="5" w:name="_Hlk69475208"/>
      <w:r w:rsidRPr="00E86FD2">
        <w:rPr>
          <w:rFonts w:ascii="Calibri" w:hAnsi="Calibri"/>
          <w:b/>
          <w:i/>
          <w:sz w:val="21"/>
          <w:lang w:val="en-GB"/>
        </w:rPr>
        <w:t xml:space="preserve">Note for editorial staff: </w:t>
      </w:r>
      <w:r w:rsidRPr="00E86FD2">
        <w:rPr>
          <w:rFonts w:ascii="Calibri" w:hAnsi="Calibri"/>
          <w:b/>
          <w:sz w:val="21"/>
          <w:lang w:val="en-GB"/>
        </w:rPr>
        <w:t>Text and images available at www.pr-box.de</w:t>
      </w:r>
      <w:bookmarkEnd w:id="5"/>
      <w:r w:rsidR="00A555B8" w:rsidRPr="00E86FD2">
        <w:rPr>
          <w:rFonts w:ascii="Calibri" w:hAnsi="Calibri" w:cs="Calibri"/>
          <w:b/>
          <w:spacing w:val="0"/>
          <w:sz w:val="21"/>
          <w:szCs w:val="21"/>
          <w:lang w:val="en-GB"/>
        </w:rPr>
        <w:t>!</w:t>
      </w:r>
    </w:p>
    <w:p w14:paraId="036A418A" w14:textId="113F1674" w:rsidR="002B6A65" w:rsidRPr="001B65FD" w:rsidRDefault="00D870EC" w:rsidP="008A33BB">
      <w:pPr>
        <w:spacing w:after="120"/>
        <w:ind w:left="0"/>
        <w:jc w:val="both"/>
        <w:rPr>
          <w:rFonts w:asciiTheme="minorHAnsi" w:hAnsiTheme="minorHAnsi" w:cstheme="minorHAnsi"/>
          <w:i/>
          <w:spacing w:val="-2"/>
          <w:sz w:val="21"/>
          <w:szCs w:val="21"/>
          <w:u w:val="single"/>
          <w:lang w:val="en-GB"/>
        </w:rPr>
      </w:pPr>
      <w:bookmarkStart w:id="6" w:name="_Hlk69475216"/>
      <w:r w:rsidRPr="001B65FD">
        <w:rPr>
          <w:rFonts w:asciiTheme="minorHAnsi" w:hAnsiTheme="minorHAnsi" w:cstheme="minorHAnsi"/>
          <w:i/>
          <w:spacing w:val="-2"/>
          <w:sz w:val="21"/>
          <w:u w:val="single"/>
          <w:lang w:val="en-GB"/>
        </w:rPr>
        <w:t>Captions (4 pictures</w:t>
      </w:r>
      <w:bookmarkEnd w:id="6"/>
      <w:r w:rsidR="002B6A65" w:rsidRPr="001B65FD">
        <w:rPr>
          <w:rFonts w:asciiTheme="minorHAnsi" w:hAnsiTheme="minorHAnsi" w:cstheme="minorHAnsi"/>
          <w:i/>
          <w:spacing w:val="-2"/>
          <w:sz w:val="21"/>
          <w:szCs w:val="21"/>
          <w:u w:val="single"/>
          <w:lang w:val="en-GB"/>
        </w:rPr>
        <w:t>)</w:t>
      </w:r>
    </w:p>
    <w:p w14:paraId="70C057BC" w14:textId="6BD06EF7" w:rsidR="00DF0F3C" w:rsidRPr="00003D13" w:rsidRDefault="00D870EC" w:rsidP="00DF0F3C">
      <w:pPr>
        <w:spacing w:after="120"/>
        <w:ind w:left="0"/>
        <w:jc w:val="both"/>
        <w:rPr>
          <w:rFonts w:asciiTheme="minorHAnsi" w:hAnsiTheme="minorHAnsi" w:cstheme="minorHAnsi"/>
          <w:spacing w:val="-2"/>
          <w:sz w:val="21"/>
          <w:szCs w:val="21"/>
          <w:lang w:val="en-US"/>
        </w:rPr>
      </w:pPr>
      <w:r w:rsidRPr="001B65FD">
        <w:rPr>
          <w:rFonts w:asciiTheme="minorHAnsi" w:hAnsiTheme="minorHAnsi" w:cstheme="minorHAnsi"/>
          <w:i/>
          <w:spacing w:val="-2"/>
          <w:sz w:val="21"/>
          <w:szCs w:val="21"/>
          <w:lang w:val="en-GB"/>
        </w:rPr>
        <w:t>Figure</w:t>
      </w:r>
      <w:r w:rsidR="00B2200E" w:rsidRPr="001B65FD">
        <w:rPr>
          <w:rFonts w:asciiTheme="minorHAnsi" w:hAnsiTheme="minorHAnsi" w:cstheme="minorHAnsi"/>
          <w:i/>
          <w:spacing w:val="-2"/>
          <w:sz w:val="21"/>
          <w:szCs w:val="21"/>
          <w:lang w:val="en-GB"/>
        </w:rPr>
        <w:t xml:space="preserve"> 1:</w:t>
      </w:r>
      <w:r w:rsidR="00DA4E76" w:rsidRPr="001B65FD">
        <w:rPr>
          <w:rFonts w:asciiTheme="minorHAnsi" w:hAnsiTheme="minorHAnsi" w:cstheme="minorHAnsi"/>
          <w:spacing w:val="-2"/>
          <w:sz w:val="21"/>
          <w:szCs w:val="21"/>
          <w:lang w:val="en-GB"/>
        </w:rPr>
        <w:t xml:space="preserve"> </w:t>
      </w:r>
      <w:r w:rsidR="00DF0F3C" w:rsidRPr="001B65FD">
        <w:rPr>
          <w:rFonts w:asciiTheme="minorHAnsi" w:hAnsiTheme="minorHAnsi" w:cstheme="minorHAnsi"/>
          <w:spacing w:val="-2"/>
          <w:sz w:val="21"/>
          <w:szCs w:val="21"/>
          <w:lang w:val="en"/>
        </w:rPr>
        <w:t>The complete and cage freewheels from the RINGSPANN portfolio play a key constructive role in the implementation of hybrid drive systems for ships and yachts.</w:t>
      </w:r>
      <w:r w:rsidR="00DF0F3C" w:rsidRPr="00003D13">
        <w:rPr>
          <w:rFonts w:asciiTheme="minorHAnsi" w:hAnsiTheme="minorHAnsi" w:cstheme="minorHAnsi"/>
          <w:i/>
          <w:iCs/>
          <w:spacing w:val="-2"/>
          <w:sz w:val="16"/>
          <w:szCs w:val="16"/>
          <w:lang w:val="en-US"/>
        </w:rPr>
        <w:t xml:space="preserve"> Image: AdobeStock_302418134</w:t>
      </w:r>
    </w:p>
    <w:p w14:paraId="6F947B89" w14:textId="5D61FAD3" w:rsidR="00DA4E76" w:rsidRPr="001B65FD" w:rsidRDefault="00D870EC" w:rsidP="00DA4E76">
      <w:pPr>
        <w:spacing w:after="120"/>
        <w:ind w:left="0"/>
        <w:jc w:val="both"/>
        <w:rPr>
          <w:rFonts w:asciiTheme="minorHAnsi" w:hAnsiTheme="minorHAnsi" w:cstheme="minorHAnsi"/>
          <w:bCs/>
          <w:i/>
          <w:iCs/>
          <w:color w:val="FF0000"/>
          <w:spacing w:val="-2"/>
          <w:sz w:val="21"/>
          <w:szCs w:val="21"/>
          <w:lang w:val="en-GB"/>
        </w:rPr>
      </w:pPr>
      <w:r w:rsidRPr="001B65FD">
        <w:rPr>
          <w:rFonts w:asciiTheme="minorHAnsi" w:hAnsiTheme="minorHAnsi" w:cstheme="minorHAnsi"/>
          <w:i/>
          <w:spacing w:val="-2"/>
          <w:sz w:val="21"/>
          <w:szCs w:val="21"/>
          <w:lang w:val="en-GB"/>
        </w:rPr>
        <w:t>Figure</w:t>
      </w:r>
      <w:r w:rsidR="002B6A65" w:rsidRPr="001B65FD">
        <w:rPr>
          <w:rFonts w:asciiTheme="minorHAnsi" w:hAnsiTheme="minorHAnsi" w:cstheme="minorHAnsi"/>
          <w:i/>
          <w:spacing w:val="-2"/>
          <w:sz w:val="21"/>
          <w:szCs w:val="21"/>
          <w:lang w:val="en-GB"/>
        </w:rPr>
        <w:t xml:space="preserve"> 2:</w:t>
      </w:r>
      <w:bookmarkStart w:id="7" w:name="_Hlk141195824"/>
      <w:r w:rsidR="00DF0F3C" w:rsidRPr="001B65FD">
        <w:rPr>
          <w:rFonts w:asciiTheme="minorHAnsi" w:hAnsiTheme="minorHAnsi" w:cstheme="minorHAnsi"/>
          <w:color w:val="FF0000"/>
          <w:spacing w:val="-2"/>
          <w:sz w:val="21"/>
          <w:szCs w:val="21"/>
          <w:lang w:val="en-GB"/>
        </w:rPr>
        <w:t xml:space="preserve"> </w:t>
      </w:r>
      <w:r w:rsidR="00DF0F3C" w:rsidRPr="001B65FD">
        <w:rPr>
          <w:rStyle w:val="Hyperlink"/>
          <w:rFonts w:asciiTheme="minorHAnsi" w:hAnsiTheme="minorHAnsi" w:cstheme="minorHAnsi"/>
          <w:spacing w:val="-2"/>
          <w:lang w:val="en"/>
        </w:rPr>
        <w:t xml:space="preserve"> </w:t>
      </w:r>
      <w:r w:rsidR="00DF0F3C" w:rsidRPr="001B65FD">
        <w:rPr>
          <w:rStyle w:val="rynqvb"/>
          <w:rFonts w:asciiTheme="minorHAnsi" w:hAnsiTheme="minorHAnsi" w:cstheme="minorHAnsi"/>
          <w:spacing w:val="-2"/>
          <w:sz w:val="21"/>
          <w:szCs w:val="21"/>
          <w:lang w:val="en"/>
        </w:rPr>
        <w:t>As the world market leader in the field of freewheel technology, RINGSPANN supplies many ship and boat builders with various types of freewheels, such as the complete freewheels of the FBE series.</w:t>
      </w:r>
      <w:r w:rsidR="0048313E" w:rsidRPr="001B65FD">
        <w:rPr>
          <w:rFonts w:asciiTheme="minorHAnsi" w:hAnsiTheme="minorHAnsi" w:cstheme="minorHAnsi"/>
          <w:color w:val="FF0000"/>
          <w:spacing w:val="-2"/>
          <w:sz w:val="21"/>
          <w:szCs w:val="21"/>
          <w:lang w:val="en-GB"/>
        </w:rPr>
        <w:t xml:space="preserve"> </w:t>
      </w:r>
      <w:r w:rsidR="00A4215D" w:rsidRPr="001B65FD">
        <w:rPr>
          <w:rFonts w:asciiTheme="minorHAnsi" w:hAnsiTheme="minorHAnsi" w:cstheme="minorHAnsi"/>
          <w:spacing w:val="-2"/>
          <w:sz w:val="16"/>
          <w:szCs w:val="16"/>
          <w:lang w:val="en-GB"/>
        </w:rPr>
        <w:t>Image</w:t>
      </w:r>
      <w:r w:rsidR="00DA4E76" w:rsidRPr="001B65FD">
        <w:rPr>
          <w:rFonts w:asciiTheme="minorHAnsi" w:hAnsiTheme="minorHAnsi" w:cstheme="minorHAnsi"/>
          <w:bCs/>
          <w:i/>
          <w:iCs/>
          <w:spacing w:val="-2"/>
          <w:sz w:val="16"/>
          <w:szCs w:val="16"/>
          <w:lang w:val="en-GB"/>
        </w:rPr>
        <w:t>: RINGSPANN</w:t>
      </w:r>
      <w:r w:rsidR="00DA4E76" w:rsidRPr="001B65FD">
        <w:rPr>
          <w:rFonts w:asciiTheme="minorHAnsi" w:hAnsiTheme="minorHAnsi" w:cstheme="minorHAnsi"/>
          <w:bCs/>
          <w:i/>
          <w:iCs/>
          <w:spacing w:val="-2"/>
          <w:sz w:val="21"/>
          <w:szCs w:val="21"/>
          <w:lang w:val="en-GB"/>
        </w:rPr>
        <w:t xml:space="preserve"> </w:t>
      </w:r>
      <w:bookmarkEnd w:id="7"/>
    </w:p>
    <w:p w14:paraId="56144EB8" w14:textId="5529CD82" w:rsidR="00B2200E" w:rsidRPr="001B65FD" w:rsidRDefault="00D870EC" w:rsidP="008A33BB">
      <w:pPr>
        <w:spacing w:after="120"/>
        <w:ind w:left="0"/>
        <w:jc w:val="both"/>
        <w:rPr>
          <w:rFonts w:asciiTheme="minorHAnsi" w:hAnsiTheme="minorHAnsi" w:cstheme="minorHAnsi"/>
          <w:bCs/>
          <w:spacing w:val="-2"/>
          <w:sz w:val="18"/>
          <w:szCs w:val="18"/>
          <w:lang w:val="en-GB"/>
        </w:rPr>
      </w:pPr>
      <w:bookmarkStart w:id="8" w:name="_Hlk82676522"/>
      <w:r w:rsidRPr="001B65FD">
        <w:rPr>
          <w:rFonts w:asciiTheme="minorHAnsi" w:hAnsiTheme="minorHAnsi" w:cstheme="minorHAnsi"/>
          <w:i/>
          <w:spacing w:val="-2"/>
          <w:sz w:val="21"/>
          <w:szCs w:val="21"/>
          <w:lang w:val="en-GB"/>
        </w:rPr>
        <w:t>Figure</w:t>
      </w:r>
      <w:r w:rsidR="002B6A65" w:rsidRPr="001B65FD">
        <w:rPr>
          <w:rFonts w:asciiTheme="minorHAnsi" w:hAnsiTheme="minorHAnsi" w:cstheme="minorHAnsi"/>
          <w:i/>
          <w:spacing w:val="-2"/>
          <w:sz w:val="21"/>
          <w:szCs w:val="21"/>
          <w:lang w:val="en-GB"/>
        </w:rPr>
        <w:t xml:space="preserve"> 3:</w:t>
      </w:r>
      <w:r w:rsidR="00DA0B89" w:rsidRPr="001B65FD">
        <w:rPr>
          <w:rFonts w:asciiTheme="minorHAnsi" w:hAnsiTheme="minorHAnsi" w:cstheme="minorHAnsi"/>
          <w:iCs/>
          <w:spacing w:val="-2"/>
          <w:sz w:val="21"/>
          <w:szCs w:val="21"/>
          <w:lang w:val="en-GB"/>
        </w:rPr>
        <w:t xml:space="preserve"> </w:t>
      </w:r>
      <w:r w:rsidR="00E86FD2" w:rsidRPr="001B65FD">
        <w:rPr>
          <w:rFonts w:asciiTheme="minorHAnsi" w:hAnsiTheme="minorHAnsi" w:cstheme="minorHAnsi"/>
          <w:iCs/>
          <w:spacing w:val="-2"/>
          <w:sz w:val="21"/>
          <w:szCs w:val="21"/>
          <w:lang w:val="en-GB"/>
        </w:rPr>
        <w:t>Marco Sommer</w:t>
      </w:r>
      <w:r w:rsidR="00E86FD2" w:rsidRPr="001B65FD">
        <w:rPr>
          <w:rFonts w:asciiTheme="minorHAnsi" w:hAnsiTheme="minorHAnsi" w:cstheme="minorHAnsi"/>
          <w:bCs/>
          <w:iCs/>
          <w:spacing w:val="-2"/>
          <w:sz w:val="21"/>
          <w:szCs w:val="21"/>
          <w:lang w:val="en-GB"/>
        </w:rPr>
        <w:t>: "At the request of our customers, we have already implemented numerous special solutions for hybrid ship propulsion.</w:t>
      </w:r>
      <w:r w:rsidR="00E86FD2" w:rsidRPr="001B65FD">
        <w:rPr>
          <w:rFonts w:asciiTheme="minorHAnsi" w:hAnsiTheme="minorHAnsi" w:cstheme="minorHAnsi"/>
          <w:bCs/>
          <w:spacing w:val="-2"/>
          <w:sz w:val="21"/>
          <w:szCs w:val="21"/>
          <w:lang w:val="en-GB"/>
        </w:rPr>
        <w:t>"</w:t>
      </w:r>
      <w:r w:rsidR="00DA4E76" w:rsidRPr="001B65FD">
        <w:rPr>
          <w:rFonts w:asciiTheme="minorHAnsi" w:hAnsiTheme="minorHAnsi" w:cstheme="minorHAnsi"/>
          <w:bCs/>
          <w:i/>
          <w:iCs/>
          <w:spacing w:val="-2"/>
          <w:sz w:val="16"/>
          <w:szCs w:val="16"/>
          <w:lang w:val="en-GB"/>
        </w:rPr>
        <w:t xml:space="preserve"> </w:t>
      </w:r>
      <w:r w:rsidRPr="001B65FD">
        <w:rPr>
          <w:rFonts w:asciiTheme="minorHAnsi" w:hAnsiTheme="minorHAnsi" w:cstheme="minorHAnsi"/>
          <w:bCs/>
          <w:i/>
          <w:iCs/>
          <w:spacing w:val="-2"/>
          <w:sz w:val="16"/>
          <w:szCs w:val="16"/>
          <w:lang w:val="en-GB"/>
        </w:rPr>
        <w:t>Image</w:t>
      </w:r>
      <w:r w:rsidR="00DA4E76" w:rsidRPr="001B65FD">
        <w:rPr>
          <w:rFonts w:asciiTheme="minorHAnsi" w:hAnsiTheme="minorHAnsi" w:cstheme="minorHAnsi"/>
          <w:bCs/>
          <w:i/>
          <w:iCs/>
          <w:spacing w:val="-2"/>
          <w:sz w:val="16"/>
          <w:szCs w:val="16"/>
          <w:lang w:val="en-GB"/>
        </w:rPr>
        <w:t>: RINGSPANN</w:t>
      </w:r>
      <w:r w:rsidR="007B4B44" w:rsidRPr="001B65FD">
        <w:rPr>
          <w:rFonts w:asciiTheme="minorHAnsi" w:hAnsiTheme="minorHAnsi" w:cstheme="minorHAnsi"/>
          <w:bCs/>
          <w:i/>
          <w:iCs/>
          <w:spacing w:val="-2"/>
          <w:sz w:val="16"/>
          <w:szCs w:val="16"/>
          <w:lang w:val="en-GB"/>
        </w:rPr>
        <w:t xml:space="preserve"> </w:t>
      </w:r>
    </w:p>
    <w:bookmarkEnd w:id="8"/>
    <w:p w14:paraId="648F637A" w14:textId="03817A34" w:rsidR="00A46A54" w:rsidRPr="001B65FD" w:rsidRDefault="00D870EC" w:rsidP="00EB4194">
      <w:pPr>
        <w:spacing w:after="120"/>
        <w:ind w:left="0"/>
        <w:jc w:val="both"/>
        <w:rPr>
          <w:rFonts w:asciiTheme="minorHAnsi" w:hAnsiTheme="minorHAnsi" w:cstheme="minorHAnsi"/>
          <w:bCs/>
          <w:iCs/>
          <w:spacing w:val="-2"/>
          <w:sz w:val="21"/>
          <w:szCs w:val="21"/>
          <w:lang w:val="en-GB"/>
        </w:rPr>
      </w:pPr>
      <w:r w:rsidRPr="001B65FD">
        <w:rPr>
          <w:rFonts w:asciiTheme="minorHAnsi" w:hAnsiTheme="minorHAnsi" w:cstheme="minorHAnsi"/>
          <w:i/>
          <w:spacing w:val="-2"/>
          <w:sz w:val="21"/>
          <w:szCs w:val="21"/>
          <w:lang w:val="en-GB"/>
        </w:rPr>
        <w:t>Figure</w:t>
      </w:r>
      <w:r w:rsidR="00EB4194" w:rsidRPr="001B65FD">
        <w:rPr>
          <w:rFonts w:asciiTheme="minorHAnsi" w:hAnsiTheme="minorHAnsi" w:cstheme="minorHAnsi"/>
          <w:bCs/>
          <w:i/>
          <w:spacing w:val="-2"/>
          <w:sz w:val="21"/>
          <w:szCs w:val="21"/>
          <w:lang w:val="en-GB"/>
        </w:rPr>
        <w:t xml:space="preserve"> </w:t>
      </w:r>
      <w:r w:rsidR="00AD5EB8" w:rsidRPr="001B65FD">
        <w:rPr>
          <w:rFonts w:asciiTheme="minorHAnsi" w:hAnsiTheme="minorHAnsi" w:cstheme="minorHAnsi"/>
          <w:bCs/>
          <w:i/>
          <w:spacing w:val="-2"/>
          <w:sz w:val="21"/>
          <w:szCs w:val="21"/>
          <w:lang w:val="en-GB"/>
        </w:rPr>
        <w:t>4</w:t>
      </w:r>
      <w:r w:rsidR="00EB4194" w:rsidRPr="001B65FD">
        <w:rPr>
          <w:rFonts w:asciiTheme="minorHAnsi" w:hAnsiTheme="minorHAnsi" w:cstheme="minorHAnsi"/>
          <w:bCs/>
          <w:i/>
          <w:spacing w:val="-2"/>
          <w:sz w:val="21"/>
          <w:szCs w:val="21"/>
          <w:lang w:val="en-GB"/>
        </w:rPr>
        <w:t>:</w:t>
      </w:r>
      <w:r w:rsidR="009037C2" w:rsidRPr="001B65FD">
        <w:rPr>
          <w:rFonts w:asciiTheme="minorHAnsi" w:hAnsiTheme="minorHAnsi" w:cstheme="minorHAnsi"/>
          <w:bCs/>
          <w:i/>
          <w:spacing w:val="-2"/>
          <w:sz w:val="21"/>
          <w:szCs w:val="21"/>
          <w:lang w:val="en-GB"/>
        </w:rPr>
        <w:t xml:space="preserve"> </w:t>
      </w:r>
      <w:r w:rsidR="00F63AC2" w:rsidRPr="001B65FD">
        <w:rPr>
          <w:rStyle w:val="rynqvb"/>
          <w:rFonts w:asciiTheme="minorHAnsi" w:hAnsiTheme="minorHAnsi" w:cstheme="minorHAnsi"/>
          <w:spacing w:val="-2"/>
          <w:sz w:val="21"/>
          <w:szCs w:val="21"/>
          <w:lang w:val="en"/>
        </w:rPr>
        <w:t>Cage freewheels from the RINGSPANN SF series are used when the function of an overrunning clutch or backstop is to be integrated into a transmission.</w:t>
      </w:r>
      <w:r w:rsidR="00F63AC2" w:rsidRPr="001B65FD">
        <w:rPr>
          <w:rStyle w:val="hwtze"/>
          <w:rFonts w:asciiTheme="minorHAnsi" w:hAnsiTheme="minorHAnsi" w:cstheme="minorHAnsi"/>
          <w:spacing w:val="-2"/>
          <w:sz w:val="21"/>
          <w:szCs w:val="21"/>
          <w:lang w:val="en"/>
        </w:rPr>
        <w:t xml:space="preserve"> </w:t>
      </w:r>
      <w:r w:rsidR="00F63AC2" w:rsidRPr="001B65FD">
        <w:rPr>
          <w:rStyle w:val="rynqvb"/>
          <w:rFonts w:asciiTheme="minorHAnsi" w:hAnsiTheme="minorHAnsi" w:cstheme="minorHAnsi"/>
          <w:spacing w:val="-2"/>
          <w:sz w:val="21"/>
          <w:szCs w:val="21"/>
          <w:lang w:val="en"/>
        </w:rPr>
        <w:t>This occurs in hybrid drive technology when the combustion engine and electric motor are coupled via a transmission.</w:t>
      </w:r>
      <w:r w:rsidR="00F63AC2" w:rsidRPr="001B65FD">
        <w:rPr>
          <w:rStyle w:val="rynqvb"/>
          <w:rFonts w:asciiTheme="minorHAnsi" w:hAnsiTheme="minorHAnsi" w:cstheme="minorHAnsi"/>
          <w:spacing w:val="-2"/>
          <w:lang w:val="en"/>
        </w:rPr>
        <w:t xml:space="preserve"> </w:t>
      </w:r>
      <w:r w:rsidR="00A4215D" w:rsidRPr="001B65FD">
        <w:rPr>
          <w:rFonts w:asciiTheme="minorHAnsi" w:hAnsiTheme="minorHAnsi" w:cstheme="minorHAnsi"/>
          <w:bCs/>
          <w:iCs/>
          <w:spacing w:val="-2"/>
          <w:sz w:val="16"/>
          <w:szCs w:val="16"/>
          <w:lang w:val="en-GB"/>
        </w:rPr>
        <w:t>Image</w:t>
      </w:r>
      <w:r w:rsidR="00DA4E76" w:rsidRPr="001B65FD">
        <w:rPr>
          <w:rFonts w:asciiTheme="minorHAnsi" w:hAnsiTheme="minorHAnsi" w:cstheme="minorHAnsi"/>
          <w:bCs/>
          <w:i/>
          <w:iCs/>
          <w:spacing w:val="-2"/>
          <w:sz w:val="16"/>
          <w:szCs w:val="16"/>
          <w:lang w:val="en-GB"/>
        </w:rPr>
        <w:t>: RINGSPANN</w:t>
      </w:r>
    </w:p>
    <w:p w14:paraId="363F3874" w14:textId="77777777" w:rsidR="008A33BB" w:rsidRPr="00E86FD2" w:rsidRDefault="008A33BB" w:rsidP="008A33BB">
      <w:pPr>
        <w:spacing w:after="120"/>
        <w:ind w:left="0"/>
        <w:jc w:val="both"/>
        <w:rPr>
          <w:rFonts w:ascii="Calibri" w:hAnsi="Calibri" w:cs="Calibri"/>
          <w:bCs/>
          <w:spacing w:val="0"/>
          <w:sz w:val="16"/>
          <w:szCs w:val="16"/>
          <w:lang w:val="en-GB"/>
        </w:rPr>
      </w:pPr>
    </w:p>
    <w:p w14:paraId="226D1C7E" w14:textId="162238C5" w:rsidR="00120BC4" w:rsidRPr="00E86FD2"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lang w:val="en-GB"/>
        </w:rPr>
      </w:pPr>
      <w:r w:rsidRPr="00E86FD2">
        <w:rPr>
          <w:rFonts w:ascii="Calibri" w:hAnsi="Calibri" w:cs="Calibri"/>
          <w:bCs/>
          <w:i/>
          <w:iCs/>
          <w:spacing w:val="-2"/>
          <w:sz w:val="21"/>
          <w:szCs w:val="21"/>
          <w:lang w:val="en-GB"/>
        </w:rPr>
        <w:t>((</w:t>
      </w:r>
      <w:proofErr w:type="spellStart"/>
      <w:r w:rsidRPr="00E86FD2">
        <w:rPr>
          <w:rFonts w:ascii="Calibri" w:hAnsi="Calibri" w:cs="Calibri"/>
          <w:bCs/>
          <w:i/>
          <w:iCs/>
          <w:spacing w:val="-2"/>
          <w:sz w:val="21"/>
          <w:szCs w:val="21"/>
          <w:lang w:val="en-GB"/>
        </w:rPr>
        <w:t>Infobox</w:t>
      </w:r>
      <w:proofErr w:type="spellEnd"/>
      <w:r w:rsidRPr="00E86FD2">
        <w:rPr>
          <w:rFonts w:ascii="Calibri" w:hAnsi="Calibri" w:cs="Calibri"/>
          <w:bCs/>
          <w:i/>
          <w:iCs/>
          <w:spacing w:val="-2"/>
          <w:sz w:val="21"/>
          <w:szCs w:val="21"/>
          <w:lang w:val="en-GB"/>
        </w:rPr>
        <w:t>))</w:t>
      </w:r>
    </w:p>
    <w:p w14:paraId="7BC62CC2" w14:textId="77777777" w:rsidR="00E86FD2" w:rsidRPr="00E86FD2" w:rsidRDefault="00E86FD2" w:rsidP="00E86FD2">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GB"/>
        </w:rPr>
      </w:pPr>
      <w:bookmarkStart w:id="9" w:name="_Hlk128554676"/>
      <w:r w:rsidRPr="00E86FD2">
        <w:rPr>
          <w:rFonts w:ascii="Calibri" w:hAnsi="Calibri" w:cs="Calibri"/>
          <w:b/>
          <w:bCs/>
          <w:spacing w:val="-2"/>
          <w:sz w:val="21"/>
          <w:szCs w:val="21"/>
          <w:lang w:val="en-GB"/>
        </w:rPr>
        <w:t xml:space="preserve">Hybrid drives on the rise </w:t>
      </w:r>
    </w:p>
    <w:p w14:paraId="18D538D8" w14:textId="7CB00F6D" w:rsidR="007E3651" w:rsidRPr="00E86FD2" w:rsidRDefault="00E86FD2" w:rsidP="00E86FD2">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GB"/>
        </w:rPr>
      </w:pPr>
      <w:r w:rsidRPr="00E86FD2">
        <w:rPr>
          <w:rFonts w:ascii="Calibri" w:hAnsi="Calibri" w:cs="Calibri"/>
          <w:spacing w:val="-2"/>
          <w:sz w:val="21"/>
          <w:szCs w:val="21"/>
          <w:lang w:val="en-GB"/>
        </w:rPr>
        <w:t>No matter where you look at the moment, the development of climate- and environmentally-friendly drive systems is being driven forward everywhere. In shipbuilding and boatbuilding, hybrid solutions consisting of diesel and electric motors are above all the ones that shipping companies and owners now expect to achieve fuel savings of up to 60 percent. In practice, it has also been shown that tugboats, ferries and yachts with diesel-electric propulsion systems also score points for their very good manoeuvrability and significantly reduced exhaust and noise emissions</w:t>
      </w:r>
      <w:r w:rsidR="003D07C5" w:rsidRPr="00E86FD2">
        <w:rPr>
          <w:rFonts w:ascii="Calibri" w:hAnsi="Calibri" w:cs="Calibri"/>
          <w:spacing w:val="-2"/>
          <w:sz w:val="21"/>
          <w:szCs w:val="21"/>
          <w:lang w:val="en-GB"/>
        </w:rPr>
        <w:t>.</w:t>
      </w:r>
    </w:p>
    <w:bookmarkEnd w:id="9"/>
    <w:p w14:paraId="0F9C0A78" w14:textId="72237BA7" w:rsidR="0087467B" w:rsidRPr="00E86FD2" w:rsidRDefault="003D07C5"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GB"/>
        </w:rPr>
      </w:pPr>
      <w:r w:rsidRPr="00E86FD2">
        <w:rPr>
          <w:rFonts w:ascii="Calibri" w:hAnsi="Calibri" w:cs="Calibri"/>
          <w:bCs/>
          <w:i/>
          <w:spacing w:val="0"/>
          <w:sz w:val="16"/>
          <w:szCs w:val="16"/>
          <w:lang w:val="en-GB"/>
        </w:rPr>
        <w:t>74</w:t>
      </w:r>
      <w:r w:rsidR="00B21867" w:rsidRPr="00E86FD2">
        <w:rPr>
          <w:rFonts w:ascii="Calibri" w:hAnsi="Calibri" w:cs="Calibri"/>
          <w:bCs/>
          <w:i/>
          <w:spacing w:val="0"/>
          <w:sz w:val="16"/>
          <w:szCs w:val="16"/>
          <w:lang w:val="en-GB"/>
        </w:rPr>
        <w:t xml:space="preserve"> </w:t>
      </w:r>
      <w:r w:rsidR="00547C10" w:rsidRPr="00E86FD2">
        <w:rPr>
          <w:rFonts w:ascii="Calibri" w:hAnsi="Calibri" w:cs="Calibri"/>
          <w:i/>
          <w:sz w:val="16"/>
          <w:lang w:val="en-GB"/>
        </w:rPr>
        <w:t>words with</w:t>
      </w:r>
      <w:r w:rsidR="00547C10" w:rsidRPr="00E86FD2">
        <w:rPr>
          <w:rFonts w:ascii="Calibri" w:hAnsi="Calibri" w:cs="Calibri"/>
          <w:i/>
          <w:spacing w:val="0"/>
          <w:sz w:val="16"/>
          <w:lang w:val="en-GB"/>
        </w:rPr>
        <w:t xml:space="preserve"> </w:t>
      </w:r>
      <w:r w:rsidRPr="00E86FD2">
        <w:rPr>
          <w:rFonts w:ascii="Calibri" w:hAnsi="Calibri" w:cs="Calibri"/>
          <w:bCs/>
          <w:i/>
          <w:spacing w:val="0"/>
          <w:sz w:val="16"/>
          <w:szCs w:val="16"/>
          <w:lang w:val="en-GB"/>
        </w:rPr>
        <w:t>573</w:t>
      </w:r>
      <w:r w:rsidR="0087467B" w:rsidRPr="00E86FD2">
        <w:rPr>
          <w:rFonts w:ascii="Calibri" w:hAnsi="Calibri" w:cs="Calibri"/>
          <w:bCs/>
          <w:i/>
          <w:spacing w:val="0"/>
          <w:sz w:val="16"/>
          <w:szCs w:val="16"/>
          <w:lang w:val="en-GB"/>
        </w:rPr>
        <w:t xml:space="preserve"> </w:t>
      </w:r>
      <w:r w:rsidR="00547C10" w:rsidRPr="00E86FD2">
        <w:rPr>
          <w:rFonts w:ascii="Calibri" w:hAnsi="Calibri" w:cs="Calibri"/>
          <w:i/>
          <w:sz w:val="16"/>
          <w:lang w:val="en-GB"/>
        </w:rPr>
        <w:t>characters (with spaces</w:t>
      </w:r>
      <w:r w:rsidR="0087467B" w:rsidRPr="00E86FD2">
        <w:rPr>
          <w:rFonts w:ascii="Calibri" w:hAnsi="Calibri" w:cs="Calibri"/>
          <w:bCs/>
          <w:i/>
          <w:spacing w:val="0"/>
          <w:sz w:val="16"/>
          <w:szCs w:val="16"/>
          <w:lang w:val="en-GB"/>
        </w:rPr>
        <w:t>)</w:t>
      </w:r>
    </w:p>
    <w:p w14:paraId="641CD4AA" w14:textId="77777777" w:rsidR="009734CB" w:rsidRPr="00E86FD2" w:rsidRDefault="009734CB" w:rsidP="001E06CD">
      <w:pPr>
        <w:spacing w:line="360" w:lineRule="auto"/>
        <w:ind w:left="0"/>
        <w:jc w:val="both"/>
        <w:rPr>
          <w:rFonts w:ascii="Calibri" w:hAnsi="Calibri" w:cs="Calibri"/>
          <w:b/>
          <w:spacing w:val="0"/>
          <w:sz w:val="16"/>
          <w:lang w:val="en-GB"/>
        </w:rPr>
      </w:pPr>
    </w:p>
    <w:p w14:paraId="252DCC7C" w14:textId="77777777" w:rsidR="00F96163" w:rsidRPr="00E86FD2" w:rsidRDefault="00F96163" w:rsidP="001E06CD">
      <w:pPr>
        <w:spacing w:line="360" w:lineRule="auto"/>
        <w:ind w:left="0"/>
        <w:jc w:val="both"/>
        <w:rPr>
          <w:rFonts w:ascii="Calibri" w:hAnsi="Calibri" w:cs="Calibri"/>
          <w:b/>
          <w:spacing w:val="0"/>
          <w:sz w:val="16"/>
          <w:lang w:val="en-GB"/>
        </w:rPr>
      </w:pPr>
    </w:p>
    <w:tbl>
      <w:tblPr>
        <w:tblW w:w="9001" w:type="dxa"/>
        <w:tblCellMar>
          <w:left w:w="70" w:type="dxa"/>
          <w:right w:w="70" w:type="dxa"/>
        </w:tblCellMar>
        <w:tblLook w:val="0000" w:firstRow="0" w:lastRow="0" w:firstColumn="0" w:lastColumn="0" w:noHBand="0" w:noVBand="0"/>
      </w:tblPr>
      <w:tblGrid>
        <w:gridCol w:w="5740"/>
        <w:gridCol w:w="3261"/>
      </w:tblGrid>
      <w:tr w:rsidR="00D870EC" w:rsidRPr="00E86FD2" w14:paraId="049DF1B0" w14:textId="77777777" w:rsidTr="00975718">
        <w:tc>
          <w:tcPr>
            <w:tcW w:w="5740" w:type="dxa"/>
          </w:tcPr>
          <w:p w14:paraId="41176635" w14:textId="0DD48FB8" w:rsidR="00D870EC" w:rsidRPr="00E86FD2" w:rsidRDefault="00D870EC" w:rsidP="00D870EC">
            <w:pPr>
              <w:ind w:left="0"/>
              <w:rPr>
                <w:rFonts w:ascii="Calibri" w:hAnsi="Calibri" w:cs="Calibri"/>
                <w:b/>
                <w:spacing w:val="0"/>
                <w:sz w:val="21"/>
                <w:szCs w:val="21"/>
                <w:lang w:val="en-GB"/>
              </w:rPr>
            </w:pPr>
            <w:r w:rsidRPr="00E86FD2">
              <w:rPr>
                <w:rFonts w:ascii="Calibri" w:hAnsi="Calibri" w:cs="Calibri"/>
                <w:b/>
                <w:sz w:val="21"/>
                <w:szCs w:val="21"/>
                <w:lang w:val="en-GB"/>
              </w:rPr>
              <w:t>Provider:</w:t>
            </w:r>
          </w:p>
        </w:tc>
        <w:tc>
          <w:tcPr>
            <w:tcW w:w="3261" w:type="dxa"/>
          </w:tcPr>
          <w:p w14:paraId="39B8E109" w14:textId="6C84BCBF" w:rsidR="00D870EC" w:rsidRPr="00E86FD2" w:rsidRDefault="00D870EC" w:rsidP="00D870EC">
            <w:pPr>
              <w:ind w:left="0"/>
              <w:rPr>
                <w:rFonts w:ascii="Calibri" w:hAnsi="Calibri" w:cs="Calibri"/>
                <w:b/>
                <w:spacing w:val="0"/>
                <w:sz w:val="21"/>
                <w:szCs w:val="21"/>
                <w:lang w:val="en-GB"/>
              </w:rPr>
            </w:pPr>
            <w:r w:rsidRPr="00E86FD2">
              <w:rPr>
                <w:rFonts w:ascii="Calibri" w:hAnsi="Calibri" w:cs="Calibri"/>
                <w:b/>
                <w:spacing w:val="0"/>
                <w:sz w:val="21"/>
                <w:szCs w:val="21"/>
                <w:lang w:val="en-GB"/>
              </w:rPr>
              <w:t>Press agency:</w:t>
            </w:r>
          </w:p>
        </w:tc>
      </w:tr>
      <w:tr w:rsidR="00EE5EA9" w:rsidRPr="00E86FD2" w14:paraId="4D2F6068" w14:textId="77777777" w:rsidTr="00975718">
        <w:tc>
          <w:tcPr>
            <w:tcW w:w="5740" w:type="dxa"/>
          </w:tcPr>
          <w:p w14:paraId="3A4D9121" w14:textId="77777777" w:rsidR="00EE5EA9" w:rsidRPr="00E86FD2" w:rsidRDefault="004839F2" w:rsidP="00E35EC1">
            <w:pPr>
              <w:ind w:left="0"/>
              <w:rPr>
                <w:rFonts w:ascii="Calibri" w:hAnsi="Calibri" w:cs="Calibri"/>
                <w:spacing w:val="0"/>
                <w:sz w:val="21"/>
                <w:szCs w:val="21"/>
                <w:lang w:val="en-GB"/>
              </w:rPr>
            </w:pPr>
            <w:r w:rsidRPr="00E86FD2">
              <w:rPr>
                <w:rFonts w:ascii="Calibri" w:hAnsi="Calibri" w:cs="Calibri"/>
                <w:spacing w:val="0"/>
                <w:sz w:val="21"/>
                <w:szCs w:val="21"/>
                <w:lang w:val="en-GB"/>
              </w:rPr>
              <w:t>RINGSPANN</w:t>
            </w:r>
            <w:r w:rsidR="00EE5EA9" w:rsidRPr="00E86FD2">
              <w:rPr>
                <w:rFonts w:ascii="Calibri" w:hAnsi="Calibri" w:cs="Calibri"/>
                <w:spacing w:val="0"/>
                <w:sz w:val="21"/>
                <w:szCs w:val="21"/>
                <w:lang w:val="en-GB"/>
              </w:rPr>
              <w:t xml:space="preserve"> GmbH</w:t>
            </w:r>
          </w:p>
        </w:tc>
        <w:tc>
          <w:tcPr>
            <w:tcW w:w="3261" w:type="dxa"/>
          </w:tcPr>
          <w:p w14:paraId="4CC56E90" w14:textId="77777777" w:rsidR="00EE5EA9" w:rsidRPr="00E86FD2" w:rsidRDefault="00EE5EA9" w:rsidP="00E35EC1">
            <w:pPr>
              <w:ind w:left="0"/>
              <w:rPr>
                <w:rFonts w:ascii="Calibri" w:hAnsi="Calibri" w:cs="Calibri"/>
                <w:spacing w:val="0"/>
                <w:sz w:val="21"/>
                <w:szCs w:val="21"/>
                <w:lang w:val="en-GB"/>
              </w:rPr>
            </w:pPr>
            <w:r w:rsidRPr="00E86FD2">
              <w:rPr>
                <w:rFonts w:ascii="Calibri" w:hAnsi="Calibri" w:cs="Calibri"/>
                <w:spacing w:val="0"/>
                <w:sz w:val="21"/>
                <w:szCs w:val="21"/>
                <w:lang w:val="en-GB"/>
              </w:rPr>
              <w:t>Graf &amp; Creative PR</w:t>
            </w:r>
          </w:p>
        </w:tc>
      </w:tr>
      <w:tr w:rsidR="00EE5EA9" w:rsidRPr="00E86FD2" w14:paraId="1995FE3A" w14:textId="77777777" w:rsidTr="00975718">
        <w:tc>
          <w:tcPr>
            <w:tcW w:w="5740" w:type="dxa"/>
          </w:tcPr>
          <w:p w14:paraId="2D92444F" w14:textId="77777777" w:rsidR="00EE5EA9" w:rsidRPr="00E86FD2" w:rsidRDefault="00A82DD9" w:rsidP="00E35EC1">
            <w:pPr>
              <w:ind w:left="0"/>
              <w:rPr>
                <w:rFonts w:ascii="Calibri" w:hAnsi="Calibri" w:cs="Calibri"/>
                <w:spacing w:val="0"/>
                <w:sz w:val="21"/>
                <w:szCs w:val="21"/>
                <w:lang w:val="en-GB"/>
              </w:rPr>
            </w:pPr>
            <w:r w:rsidRPr="00E86FD2">
              <w:rPr>
                <w:rFonts w:ascii="Calibri" w:hAnsi="Calibri" w:cs="Calibri"/>
                <w:spacing w:val="0"/>
                <w:sz w:val="21"/>
                <w:szCs w:val="21"/>
                <w:lang w:val="en-GB"/>
              </w:rPr>
              <w:t>Pia Katzenmeier</w:t>
            </w:r>
          </w:p>
        </w:tc>
        <w:tc>
          <w:tcPr>
            <w:tcW w:w="3261" w:type="dxa"/>
          </w:tcPr>
          <w:p w14:paraId="5F534BF6" w14:textId="582E933A" w:rsidR="00EE5EA9" w:rsidRPr="00E86FD2" w:rsidRDefault="00EC6B84" w:rsidP="00E35EC1">
            <w:pPr>
              <w:ind w:left="0"/>
              <w:rPr>
                <w:rFonts w:ascii="Calibri" w:hAnsi="Calibri" w:cs="Calibri"/>
                <w:spacing w:val="0"/>
                <w:sz w:val="21"/>
                <w:szCs w:val="21"/>
                <w:lang w:val="en-GB"/>
              </w:rPr>
            </w:pPr>
            <w:r w:rsidRPr="00E86FD2">
              <w:rPr>
                <w:rFonts w:ascii="Calibri" w:hAnsi="Calibri" w:cs="Calibri"/>
                <w:spacing w:val="0"/>
                <w:sz w:val="21"/>
                <w:szCs w:val="21"/>
                <w:lang w:val="en-GB"/>
              </w:rPr>
              <w:t xml:space="preserve">Am </w:t>
            </w:r>
            <w:proofErr w:type="spellStart"/>
            <w:r w:rsidRPr="00E86FD2">
              <w:rPr>
                <w:rFonts w:ascii="Calibri" w:hAnsi="Calibri" w:cs="Calibri"/>
                <w:spacing w:val="0"/>
                <w:sz w:val="21"/>
                <w:szCs w:val="21"/>
                <w:lang w:val="en-GB"/>
              </w:rPr>
              <w:t>Schwalbenrain</w:t>
            </w:r>
            <w:proofErr w:type="spellEnd"/>
            <w:r w:rsidRPr="00E86FD2">
              <w:rPr>
                <w:rFonts w:ascii="Calibri" w:hAnsi="Calibri" w:cs="Calibri"/>
                <w:spacing w:val="0"/>
                <w:sz w:val="21"/>
                <w:szCs w:val="21"/>
                <w:lang w:val="en-GB"/>
              </w:rPr>
              <w:t xml:space="preserve"> 6</w:t>
            </w:r>
          </w:p>
        </w:tc>
      </w:tr>
      <w:tr w:rsidR="00EE5EA9" w:rsidRPr="00E86FD2" w14:paraId="4908F855" w14:textId="77777777" w:rsidTr="00975718">
        <w:tc>
          <w:tcPr>
            <w:tcW w:w="5740" w:type="dxa"/>
          </w:tcPr>
          <w:p w14:paraId="2A46B317" w14:textId="77777777" w:rsidR="00EE5EA9" w:rsidRPr="00E86FD2" w:rsidRDefault="004839F2" w:rsidP="00E35EC1">
            <w:pPr>
              <w:ind w:left="0"/>
              <w:rPr>
                <w:rFonts w:ascii="Calibri" w:hAnsi="Calibri" w:cs="Calibri"/>
                <w:spacing w:val="0"/>
                <w:sz w:val="21"/>
                <w:szCs w:val="21"/>
                <w:lang w:val="en-GB"/>
              </w:rPr>
            </w:pPr>
            <w:r w:rsidRPr="00E86FD2">
              <w:rPr>
                <w:rFonts w:ascii="Calibri" w:hAnsi="Calibri" w:cs="Calibri"/>
                <w:spacing w:val="0"/>
                <w:sz w:val="21"/>
                <w:szCs w:val="21"/>
                <w:lang w:val="en-GB"/>
              </w:rPr>
              <w:t>Sch</w:t>
            </w:r>
            <w:r w:rsidR="0059009B" w:rsidRPr="00E86FD2">
              <w:rPr>
                <w:rFonts w:ascii="Calibri" w:hAnsi="Calibri" w:cs="Calibri"/>
                <w:spacing w:val="0"/>
                <w:sz w:val="21"/>
                <w:szCs w:val="21"/>
                <w:lang w:val="en-GB"/>
              </w:rPr>
              <w:t>a</w:t>
            </w:r>
            <w:r w:rsidRPr="00E86FD2">
              <w:rPr>
                <w:rFonts w:ascii="Calibri" w:hAnsi="Calibri" w:cs="Calibri"/>
                <w:spacing w:val="0"/>
                <w:sz w:val="21"/>
                <w:szCs w:val="21"/>
                <w:lang w:val="en-GB"/>
              </w:rPr>
              <w:t>berweg</w:t>
            </w:r>
            <w:r w:rsidR="00EE5EA9" w:rsidRPr="00E86FD2">
              <w:rPr>
                <w:rFonts w:ascii="Calibri" w:hAnsi="Calibri" w:cs="Calibri"/>
                <w:spacing w:val="0"/>
                <w:sz w:val="21"/>
                <w:szCs w:val="21"/>
                <w:lang w:val="en-GB"/>
              </w:rPr>
              <w:t xml:space="preserve"> </w:t>
            </w:r>
            <w:r w:rsidRPr="00E86FD2">
              <w:rPr>
                <w:rFonts w:ascii="Calibri" w:hAnsi="Calibri" w:cs="Calibri"/>
                <w:spacing w:val="0"/>
                <w:sz w:val="21"/>
                <w:szCs w:val="21"/>
                <w:lang w:val="en-GB"/>
              </w:rPr>
              <w:t xml:space="preserve">30 </w:t>
            </w:r>
            <w:r w:rsidR="00A82DD9" w:rsidRPr="00E86FD2">
              <w:rPr>
                <w:rFonts w:ascii="Calibri" w:hAnsi="Calibri" w:cs="Calibri"/>
                <w:spacing w:val="0"/>
                <w:sz w:val="21"/>
                <w:szCs w:val="21"/>
                <w:lang w:val="en-GB"/>
              </w:rPr>
              <w:t>-</w:t>
            </w:r>
            <w:r w:rsidRPr="00E86FD2">
              <w:rPr>
                <w:rFonts w:ascii="Calibri" w:hAnsi="Calibri" w:cs="Calibri"/>
                <w:spacing w:val="0"/>
                <w:sz w:val="21"/>
                <w:szCs w:val="21"/>
                <w:lang w:val="en-GB"/>
              </w:rPr>
              <w:t xml:space="preserve"> 3</w:t>
            </w:r>
            <w:r w:rsidR="00A82DD9" w:rsidRPr="00E86FD2">
              <w:rPr>
                <w:rFonts w:ascii="Calibri" w:hAnsi="Calibri" w:cs="Calibri"/>
                <w:spacing w:val="0"/>
                <w:sz w:val="21"/>
                <w:szCs w:val="21"/>
                <w:lang w:val="en-GB"/>
              </w:rPr>
              <w:t>4</w:t>
            </w:r>
          </w:p>
        </w:tc>
        <w:tc>
          <w:tcPr>
            <w:tcW w:w="3261" w:type="dxa"/>
          </w:tcPr>
          <w:p w14:paraId="75513FC9" w14:textId="40648A18" w:rsidR="00EE5EA9" w:rsidRPr="00E86FD2" w:rsidRDefault="00867CD5" w:rsidP="00E35EC1">
            <w:pPr>
              <w:ind w:left="0"/>
              <w:rPr>
                <w:rFonts w:ascii="Calibri" w:hAnsi="Calibri" w:cs="Calibri"/>
                <w:spacing w:val="0"/>
                <w:sz w:val="21"/>
                <w:szCs w:val="21"/>
                <w:lang w:val="en-GB"/>
              </w:rPr>
            </w:pPr>
            <w:r w:rsidRPr="00E86FD2">
              <w:rPr>
                <w:rFonts w:ascii="Calibri" w:hAnsi="Calibri" w:cs="Calibri"/>
                <w:spacing w:val="0"/>
                <w:sz w:val="21"/>
                <w:szCs w:val="21"/>
                <w:lang w:val="en-GB"/>
              </w:rPr>
              <w:t>D-</w:t>
            </w:r>
            <w:r w:rsidR="00EE5EA9" w:rsidRPr="00E86FD2">
              <w:rPr>
                <w:rFonts w:ascii="Calibri" w:hAnsi="Calibri" w:cs="Calibri"/>
                <w:spacing w:val="0"/>
                <w:sz w:val="21"/>
                <w:szCs w:val="21"/>
                <w:lang w:val="en-GB"/>
              </w:rPr>
              <w:t>64</w:t>
            </w:r>
            <w:r w:rsidR="00EC6B84" w:rsidRPr="00E86FD2">
              <w:rPr>
                <w:rFonts w:ascii="Calibri" w:hAnsi="Calibri" w:cs="Calibri"/>
                <w:spacing w:val="0"/>
                <w:sz w:val="21"/>
                <w:szCs w:val="21"/>
                <w:lang w:val="en-GB"/>
              </w:rPr>
              <w:t xml:space="preserve">380 </w:t>
            </w:r>
            <w:proofErr w:type="spellStart"/>
            <w:r w:rsidR="00EC6B84" w:rsidRPr="00E86FD2">
              <w:rPr>
                <w:rFonts w:ascii="Calibri" w:hAnsi="Calibri" w:cs="Calibri"/>
                <w:spacing w:val="0"/>
                <w:sz w:val="21"/>
                <w:szCs w:val="21"/>
                <w:lang w:val="en-GB"/>
              </w:rPr>
              <w:t>Roßdorf</w:t>
            </w:r>
            <w:proofErr w:type="spellEnd"/>
          </w:p>
        </w:tc>
      </w:tr>
      <w:tr w:rsidR="00EE5EA9" w:rsidRPr="00E86FD2" w14:paraId="08FEDDFE" w14:textId="77777777" w:rsidTr="00975718">
        <w:tc>
          <w:tcPr>
            <w:tcW w:w="5740" w:type="dxa"/>
          </w:tcPr>
          <w:p w14:paraId="782BA786" w14:textId="77777777" w:rsidR="00EE5EA9" w:rsidRPr="00E86FD2" w:rsidRDefault="00867CD5" w:rsidP="00E35EC1">
            <w:pPr>
              <w:ind w:left="0"/>
              <w:rPr>
                <w:rFonts w:ascii="Calibri" w:hAnsi="Calibri" w:cs="Calibri"/>
                <w:spacing w:val="0"/>
                <w:sz w:val="21"/>
                <w:szCs w:val="21"/>
                <w:lang w:val="en-GB"/>
              </w:rPr>
            </w:pPr>
            <w:r w:rsidRPr="00E86FD2">
              <w:rPr>
                <w:rFonts w:ascii="Calibri" w:hAnsi="Calibri" w:cs="Calibri"/>
                <w:spacing w:val="0"/>
                <w:sz w:val="21"/>
                <w:szCs w:val="21"/>
                <w:lang w:val="en-GB"/>
              </w:rPr>
              <w:t>D-</w:t>
            </w:r>
            <w:r w:rsidR="004839F2" w:rsidRPr="00E86FD2">
              <w:rPr>
                <w:rFonts w:ascii="Calibri" w:hAnsi="Calibri" w:cs="Calibri"/>
                <w:spacing w:val="0"/>
                <w:sz w:val="21"/>
                <w:szCs w:val="21"/>
                <w:lang w:val="en-GB"/>
              </w:rPr>
              <w:t>61348 Bad Homburg</w:t>
            </w:r>
          </w:p>
        </w:tc>
        <w:tc>
          <w:tcPr>
            <w:tcW w:w="3261" w:type="dxa"/>
          </w:tcPr>
          <w:p w14:paraId="3DC6A6EE" w14:textId="4E6A84AC" w:rsidR="00EE5EA9" w:rsidRPr="00E86FD2" w:rsidRDefault="00EE5EA9" w:rsidP="00E35EC1">
            <w:pPr>
              <w:ind w:left="0"/>
              <w:rPr>
                <w:rFonts w:ascii="Calibri" w:hAnsi="Calibri" w:cs="Calibri"/>
                <w:spacing w:val="0"/>
                <w:sz w:val="21"/>
                <w:szCs w:val="21"/>
                <w:lang w:val="en-GB"/>
              </w:rPr>
            </w:pPr>
            <w:r w:rsidRPr="00E86FD2">
              <w:rPr>
                <w:rFonts w:ascii="Calibri" w:hAnsi="Calibri" w:cs="Calibri"/>
                <w:spacing w:val="0"/>
                <w:sz w:val="21"/>
                <w:szCs w:val="21"/>
                <w:lang w:val="en-GB"/>
              </w:rPr>
              <w:t xml:space="preserve">Tel.: </w:t>
            </w:r>
            <w:r w:rsidR="00867CD5" w:rsidRPr="00E86FD2">
              <w:rPr>
                <w:rFonts w:ascii="Calibri" w:hAnsi="Calibri" w:cs="Calibri"/>
                <w:spacing w:val="0"/>
                <w:sz w:val="21"/>
                <w:szCs w:val="21"/>
                <w:lang w:val="en-GB"/>
              </w:rPr>
              <w:t>0049 (0)</w:t>
            </w:r>
            <w:r w:rsidRPr="00E86FD2">
              <w:rPr>
                <w:rFonts w:ascii="Calibri" w:hAnsi="Calibri" w:cs="Calibri"/>
                <w:spacing w:val="0"/>
                <w:sz w:val="21"/>
                <w:szCs w:val="21"/>
                <w:lang w:val="en-GB"/>
              </w:rPr>
              <w:t xml:space="preserve"> 6</w:t>
            </w:r>
            <w:r w:rsidR="00EC6B84" w:rsidRPr="00E86FD2">
              <w:rPr>
                <w:rFonts w:ascii="Calibri" w:hAnsi="Calibri" w:cs="Calibri"/>
                <w:spacing w:val="0"/>
                <w:sz w:val="21"/>
                <w:szCs w:val="21"/>
                <w:lang w:val="en-GB"/>
              </w:rPr>
              <w:t>0 71</w:t>
            </w:r>
            <w:r w:rsidRPr="00E86FD2">
              <w:rPr>
                <w:rFonts w:ascii="Calibri" w:hAnsi="Calibri" w:cs="Calibri"/>
                <w:spacing w:val="0"/>
                <w:sz w:val="21"/>
                <w:szCs w:val="21"/>
                <w:lang w:val="en-GB"/>
              </w:rPr>
              <w:t xml:space="preserve"> / </w:t>
            </w:r>
            <w:r w:rsidR="00EC6B84" w:rsidRPr="00E86FD2">
              <w:rPr>
                <w:rFonts w:ascii="Calibri" w:hAnsi="Calibri" w:cs="Calibri"/>
                <w:spacing w:val="0"/>
                <w:sz w:val="21"/>
                <w:szCs w:val="21"/>
                <w:lang w:val="en-GB"/>
              </w:rPr>
              <w:t>61 78 800</w:t>
            </w:r>
          </w:p>
        </w:tc>
      </w:tr>
      <w:tr w:rsidR="00EC6B84" w:rsidRPr="00E86FD2" w14:paraId="0B6B5EBD" w14:textId="77777777" w:rsidTr="00975718">
        <w:tc>
          <w:tcPr>
            <w:tcW w:w="5740" w:type="dxa"/>
          </w:tcPr>
          <w:p w14:paraId="34971178" w14:textId="77777777" w:rsidR="00EC6B84" w:rsidRPr="00E86FD2" w:rsidRDefault="00EC6B84" w:rsidP="00EC6B84">
            <w:pPr>
              <w:ind w:left="0"/>
              <w:rPr>
                <w:rFonts w:ascii="Calibri" w:hAnsi="Calibri" w:cs="Calibri"/>
                <w:spacing w:val="0"/>
                <w:sz w:val="21"/>
                <w:szCs w:val="21"/>
                <w:lang w:val="en-GB"/>
              </w:rPr>
            </w:pPr>
            <w:r w:rsidRPr="00E86FD2">
              <w:rPr>
                <w:rFonts w:ascii="Calibri" w:hAnsi="Calibri" w:cs="Calibri"/>
                <w:spacing w:val="0"/>
                <w:sz w:val="21"/>
                <w:szCs w:val="21"/>
                <w:lang w:val="en-GB"/>
              </w:rPr>
              <w:t xml:space="preserve">Tel.: 0049 (0) 61 72/ 275 118 </w:t>
            </w:r>
          </w:p>
        </w:tc>
        <w:tc>
          <w:tcPr>
            <w:tcW w:w="3261" w:type="dxa"/>
          </w:tcPr>
          <w:p w14:paraId="22860B47" w14:textId="0485C5BD" w:rsidR="00EC6B84" w:rsidRPr="00E86FD2" w:rsidRDefault="00EC6B84" w:rsidP="00EC6B84">
            <w:pPr>
              <w:ind w:left="0"/>
              <w:rPr>
                <w:rFonts w:ascii="Calibri" w:hAnsi="Calibri" w:cs="Calibri"/>
                <w:spacing w:val="0"/>
                <w:sz w:val="21"/>
                <w:szCs w:val="21"/>
                <w:lang w:val="en-GB"/>
              </w:rPr>
            </w:pPr>
            <w:r w:rsidRPr="00E86FD2">
              <w:rPr>
                <w:rFonts w:ascii="Calibri" w:hAnsi="Calibri" w:cs="Calibri"/>
                <w:spacing w:val="0"/>
                <w:sz w:val="21"/>
                <w:szCs w:val="21"/>
                <w:lang w:val="en-GB"/>
              </w:rPr>
              <w:t>E</w:t>
            </w:r>
            <w:r w:rsidR="00D870EC" w:rsidRPr="00E86FD2">
              <w:rPr>
                <w:rFonts w:ascii="Calibri" w:hAnsi="Calibri" w:cs="Calibri"/>
                <w:spacing w:val="0"/>
                <w:sz w:val="21"/>
                <w:szCs w:val="21"/>
                <w:lang w:val="en-GB"/>
              </w:rPr>
              <w:t>m</w:t>
            </w:r>
            <w:r w:rsidRPr="00E86FD2">
              <w:rPr>
                <w:rFonts w:ascii="Calibri" w:hAnsi="Calibri" w:cs="Calibri"/>
                <w:color w:val="000000"/>
                <w:spacing w:val="0"/>
                <w:sz w:val="21"/>
                <w:szCs w:val="21"/>
                <w:lang w:val="en-GB"/>
              </w:rPr>
              <w:t xml:space="preserve">ail: </w:t>
            </w:r>
            <w:hyperlink r:id="rId7" w:history="1">
              <w:r w:rsidRPr="00E86FD2">
                <w:rPr>
                  <w:rStyle w:val="Hyperlink"/>
                  <w:rFonts w:ascii="Calibri" w:hAnsi="Calibri" w:cs="Calibri"/>
                  <w:color w:val="000000"/>
                  <w:spacing w:val="0"/>
                  <w:sz w:val="21"/>
                  <w:szCs w:val="21"/>
                  <w:u w:val="none"/>
                  <w:lang w:val="en-GB"/>
                </w:rPr>
                <w:t>info@guc.biz</w:t>
              </w:r>
            </w:hyperlink>
          </w:p>
        </w:tc>
      </w:tr>
      <w:tr w:rsidR="00EC6B84" w:rsidRPr="00003D13" w14:paraId="363A39DD" w14:textId="77777777" w:rsidTr="00975718">
        <w:tc>
          <w:tcPr>
            <w:tcW w:w="5740" w:type="dxa"/>
          </w:tcPr>
          <w:p w14:paraId="311E3820" w14:textId="77777777" w:rsidR="00EC6B84" w:rsidRPr="00E86FD2" w:rsidRDefault="00EC6B84" w:rsidP="00EC6B84">
            <w:pPr>
              <w:ind w:left="0"/>
              <w:rPr>
                <w:rFonts w:ascii="Calibri" w:hAnsi="Calibri" w:cs="Calibri"/>
                <w:spacing w:val="0"/>
                <w:sz w:val="21"/>
                <w:szCs w:val="21"/>
                <w:lang w:val="en-GB"/>
              </w:rPr>
            </w:pPr>
            <w:r w:rsidRPr="00E86FD2">
              <w:rPr>
                <w:rFonts w:ascii="Calibri" w:hAnsi="Calibri" w:cs="Calibri"/>
                <w:spacing w:val="0"/>
                <w:sz w:val="21"/>
                <w:szCs w:val="21"/>
                <w:lang w:val="en-GB"/>
              </w:rPr>
              <w:t>Fax: 0049 (0) 61 72/ 275 61 18</w:t>
            </w:r>
          </w:p>
        </w:tc>
        <w:tc>
          <w:tcPr>
            <w:tcW w:w="3261" w:type="dxa"/>
          </w:tcPr>
          <w:p w14:paraId="6F5BF7B1" w14:textId="1B7307C6" w:rsidR="00EC6B84" w:rsidRPr="00E86FD2" w:rsidRDefault="00D870EC" w:rsidP="00EC6B84">
            <w:pPr>
              <w:ind w:left="0"/>
              <w:rPr>
                <w:rFonts w:ascii="Calibri" w:hAnsi="Calibri" w:cs="Calibri"/>
                <w:spacing w:val="0"/>
                <w:sz w:val="21"/>
                <w:szCs w:val="21"/>
                <w:lang w:val="en-GB"/>
              </w:rPr>
            </w:pPr>
            <w:r w:rsidRPr="00E86FD2">
              <w:rPr>
                <w:rFonts w:ascii="Calibri" w:hAnsi="Calibri" w:cs="Calibri"/>
                <w:spacing w:val="0"/>
                <w:sz w:val="21"/>
                <w:szCs w:val="21"/>
                <w:lang w:val="en-GB"/>
              </w:rPr>
              <w:t>Website</w:t>
            </w:r>
            <w:r w:rsidR="00EC6B84" w:rsidRPr="00E86FD2">
              <w:rPr>
                <w:rFonts w:ascii="Calibri" w:hAnsi="Calibri" w:cs="Calibri"/>
                <w:spacing w:val="0"/>
                <w:sz w:val="21"/>
                <w:szCs w:val="21"/>
                <w:lang w:val="en-GB"/>
              </w:rPr>
              <w:t>: www.pr-box.de</w:t>
            </w:r>
          </w:p>
        </w:tc>
      </w:tr>
      <w:tr w:rsidR="00EC6B84" w:rsidRPr="00003D13" w14:paraId="0FAEC055" w14:textId="77777777" w:rsidTr="00975718">
        <w:tc>
          <w:tcPr>
            <w:tcW w:w="5740" w:type="dxa"/>
          </w:tcPr>
          <w:p w14:paraId="72CA90CC" w14:textId="54266D06" w:rsidR="00EC6B84" w:rsidRPr="00E86FD2" w:rsidRDefault="00EC6B84" w:rsidP="00EC6B84">
            <w:pPr>
              <w:ind w:left="0"/>
              <w:rPr>
                <w:rFonts w:ascii="Calibri" w:hAnsi="Calibri" w:cs="Calibri"/>
                <w:spacing w:val="0"/>
                <w:sz w:val="21"/>
                <w:szCs w:val="21"/>
                <w:lang w:val="en-GB"/>
              </w:rPr>
            </w:pPr>
            <w:r w:rsidRPr="00E86FD2">
              <w:rPr>
                <w:rFonts w:ascii="Calibri" w:hAnsi="Calibri" w:cs="Calibri"/>
                <w:spacing w:val="0"/>
                <w:sz w:val="21"/>
                <w:szCs w:val="21"/>
                <w:lang w:val="en-GB"/>
              </w:rPr>
              <w:t>E</w:t>
            </w:r>
            <w:r w:rsidR="00D870EC" w:rsidRPr="00E86FD2">
              <w:rPr>
                <w:rFonts w:ascii="Calibri" w:hAnsi="Calibri" w:cs="Calibri"/>
                <w:spacing w:val="0"/>
                <w:sz w:val="21"/>
                <w:szCs w:val="21"/>
                <w:lang w:val="en-GB"/>
              </w:rPr>
              <w:t>m</w:t>
            </w:r>
            <w:r w:rsidRPr="00E86FD2">
              <w:rPr>
                <w:rFonts w:ascii="Calibri" w:hAnsi="Calibri" w:cs="Calibri"/>
                <w:spacing w:val="0"/>
                <w:sz w:val="21"/>
                <w:szCs w:val="21"/>
                <w:lang w:val="en-GB"/>
              </w:rPr>
              <w:t xml:space="preserve">ail: </w:t>
            </w:r>
            <w:hyperlink r:id="rId8" w:history="1">
              <w:r w:rsidRPr="00E86FD2">
                <w:rPr>
                  <w:rStyle w:val="Hyperlink"/>
                  <w:rFonts w:ascii="Calibri" w:hAnsi="Calibri" w:cs="Calibri"/>
                  <w:spacing w:val="0"/>
                  <w:sz w:val="21"/>
                  <w:szCs w:val="21"/>
                  <w:lang w:val="en-GB"/>
                </w:rPr>
                <w:t>info@ringspann.de</w:t>
              </w:r>
            </w:hyperlink>
            <w:r w:rsidRPr="00E86FD2">
              <w:rPr>
                <w:rFonts w:ascii="Calibri" w:hAnsi="Calibri" w:cs="Calibri"/>
                <w:spacing w:val="0"/>
                <w:sz w:val="21"/>
                <w:szCs w:val="21"/>
                <w:lang w:val="en-GB"/>
              </w:rPr>
              <w:t>/ pia.katzenmeier@ringspann.de</w:t>
            </w:r>
          </w:p>
        </w:tc>
        <w:tc>
          <w:tcPr>
            <w:tcW w:w="3261" w:type="dxa"/>
          </w:tcPr>
          <w:p w14:paraId="6021E72E" w14:textId="77AE9716" w:rsidR="00EC6B84" w:rsidRPr="00E86FD2" w:rsidRDefault="00975718" w:rsidP="00EC6B84">
            <w:pPr>
              <w:ind w:left="0"/>
              <w:rPr>
                <w:rFonts w:ascii="Calibri" w:hAnsi="Calibri" w:cs="Calibri"/>
                <w:spacing w:val="0"/>
                <w:sz w:val="21"/>
                <w:szCs w:val="21"/>
                <w:lang w:val="en-GB"/>
              </w:rPr>
            </w:pPr>
            <w:r w:rsidRPr="00E86FD2">
              <w:rPr>
                <w:rFonts w:ascii="Calibri" w:hAnsi="Calibri" w:cs="Calibri"/>
                <w:bCs/>
                <w:color w:val="000000"/>
                <w:spacing w:val="0"/>
                <w:sz w:val="21"/>
                <w:szCs w:val="21"/>
                <w:lang w:val="en-GB"/>
              </w:rPr>
              <w:t xml:space="preserve">Social Media: </w:t>
            </w:r>
            <w:hyperlink r:id="rId9" w:history="1">
              <w:r w:rsidRPr="00E86FD2">
                <w:rPr>
                  <w:rStyle w:val="Hyperlink"/>
                  <w:rFonts w:ascii="Calibri" w:hAnsi="Calibri" w:cs="Calibri"/>
                  <w:bCs/>
                  <w:spacing w:val="0"/>
                  <w:sz w:val="21"/>
                  <w:szCs w:val="21"/>
                  <w:lang w:val="en-GB"/>
                </w:rPr>
                <w:t>XING</w:t>
              </w:r>
            </w:hyperlink>
            <w:r w:rsidRPr="00E86FD2">
              <w:rPr>
                <w:rFonts w:ascii="Calibri" w:hAnsi="Calibri" w:cs="Calibri"/>
                <w:bCs/>
                <w:color w:val="000000"/>
                <w:spacing w:val="0"/>
                <w:sz w:val="21"/>
                <w:szCs w:val="21"/>
                <w:lang w:val="en-GB"/>
              </w:rPr>
              <w:t xml:space="preserve"> </w:t>
            </w:r>
            <w:r w:rsidR="00D870EC" w:rsidRPr="00E86FD2">
              <w:rPr>
                <w:rFonts w:ascii="Calibri" w:hAnsi="Calibri" w:cs="Calibri"/>
                <w:bCs/>
                <w:color w:val="000000"/>
                <w:spacing w:val="0"/>
                <w:sz w:val="21"/>
                <w:szCs w:val="21"/>
                <w:lang w:val="en-GB"/>
              </w:rPr>
              <w:t>a</w:t>
            </w:r>
            <w:r w:rsidRPr="00E86FD2">
              <w:rPr>
                <w:rFonts w:ascii="Calibri" w:hAnsi="Calibri" w:cs="Calibri"/>
                <w:bCs/>
                <w:color w:val="000000"/>
                <w:spacing w:val="0"/>
                <w:sz w:val="21"/>
                <w:szCs w:val="21"/>
                <w:lang w:val="en-GB"/>
              </w:rPr>
              <w:t xml:space="preserve">nd </w:t>
            </w:r>
            <w:hyperlink r:id="rId10" w:history="1">
              <w:r w:rsidRPr="00E86FD2">
                <w:rPr>
                  <w:rStyle w:val="Hyperlink"/>
                  <w:rFonts w:ascii="Calibri" w:hAnsi="Calibri" w:cs="Calibri"/>
                  <w:bCs/>
                  <w:spacing w:val="0"/>
                  <w:sz w:val="21"/>
                  <w:szCs w:val="21"/>
                  <w:lang w:val="en-GB"/>
                </w:rPr>
                <w:t>LinkedIn</w:t>
              </w:r>
            </w:hyperlink>
          </w:p>
        </w:tc>
      </w:tr>
      <w:tr w:rsidR="00EC6B84" w:rsidRPr="00003D13" w14:paraId="5EE2F0FE" w14:textId="77777777" w:rsidTr="00975718">
        <w:tc>
          <w:tcPr>
            <w:tcW w:w="5740" w:type="dxa"/>
          </w:tcPr>
          <w:p w14:paraId="3E153094" w14:textId="52BC706C" w:rsidR="00EC6B84" w:rsidRPr="00E86FD2" w:rsidRDefault="00D870EC" w:rsidP="00EC6B84">
            <w:pPr>
              <w:ind w:left="0"/>
              <w:rPr>
                <w:rFonts w:ascii="Calibri" w:hAnsi="Calibri" w:cs="Calibri"/>
                <w:spacing w:val="0"/>
                <w:sz w:val="21"/>
                <w:szCs w:val="21"/>
                <w:lang w:val="en-GB"/>
              </w:rPr>
            </w:pPr>
            <w:r w:rsidRPr="00E86FD2">
              <w:rPr>
                <w:rFonts w:ascii="Calibri" w:hAnsi="Calibri" w:cs="Calibri"/>
                <w:spacing w:val="0"/>
                <w:sz w:val="21"/>
                <w:szCs w:val="21"/>
                <w:lang w:val="en-GB"/>
              </w:rPr>
              <w:t>Website</w:t>
            </w:r>
            <w:r w:rsidR="00EC6B84" w:rsidRPr="00E86FD2">
              <w:rPr>
                <w:rFonts w:ascii="Calibri" w:hAnsi="Calibri" w:cs="Calibri"/>
                <w:spacing w:val="0"/>
                <w:sz w:val="21"/>
                <w:szCs w:val="21"/>
                <w:lang w:val="en-GB"/>
              </w:rPr>
              <w:t xml:space="preserve">: </w:t>
            </w:r>
            <w:hyperlink r:id="rId11" w:history="1">
              <w:r w:rsidR="00EC6B84" w:rsidRPr="00E86FD2">
                <w:rPr>
                  <w:rStyle w:val="Hyperlink"/>
                  <w:rFonts w:ascii="Calibri" w:hAnsi="Calibri" w:cs="Calibri"/>
                  <w:spacing w:val="0"/>
                  <w:sz w:val="21"/>
                  <w:szCs w:val="21"/>
                  <w:lang w:val="en-GB"/>
                </w:rPr>
                <w:t>www.ringspann.de/</w:t>
              </w:r>
            </w:hyperlink>
            <w:r w:rsidR="00EC6B84" w:rsidRPr="00E86FD2">
              <w:rPr>
                <w:rFonts w:ascii="Calibri" w:hAnsi="Calibri" w:cs="Calibri"/>
                <w:spacing w:val="0"/>
                <w:sz w:val="21"/>
                <w:szCs w:val="21"/>
                <w:lang w:val="en-GB"/>
              </w:rPr>
              <w:t xml:space="preserve"> www.ringspann.com</w:t>
            </w:r>
          </w:p>
        </w:tc>
        <w:tc>
          <w:tcPr>
            <w:tcW w:w="3261" w:type="dxa"/>
          </w:tcPr>
          <w:p w14:paraId="4DF58458" w14:textId="77777777" w:rsidR="00EC6B84" w:rsidRPr="00E86FD2" w:rsidRDefault="00EC6B84" w:rsidP="00EC6B84">
            <w:pPr>
              <w:ind w:left="0"/>
              <w:rPr>
                <w:rFonts w:ascii="Calibri" w:hAnsi="Calibri" w:cs="Calibri"/>
                <w:spacing w:val="0"/>
                <w:sz w:val="21"/>
                <w:szCs w:val="21"/>
                <w:lang w:val="en-GB"/>
              </w:rPr>
            </w:pPr>
          </w:p>
        </w:tc>
      </w:tr>
    </w:tbl>
    <w:p w14:paraId="434435FC" w14:textId="77777777" w:rsidR="0021505C" w:rsidRPr="00E86FD2" w:rsidRDefault="0021505C" w:rsidP="00AF0619">
      <w:pPr>
        <w:spacing w:line="360" w:lineRule="auto"/>
        <w:ind w:left="0"/>
        <w:jc w:val="both"/>
        <w:rPr>
          <w:rFonts w:ascii="Calibri" w:hAnsi="Calibri" w:cs="Calibri"/>
          <w:sz w:val="21"/>
          <w:szCs w:val="21"/>
          <w:lang w:val="en-GB"/>
        </w:rPr>
      </w:pPr>
    </w:p>
    <w:sectPr w:rsidR="0021505C" w:rsidRPr="00E86FD2" w:rsidSect="006E5640">
      <w:pgSz w:w="11907" w:h="16840"/>
      <w:pgMar w:top="1077" w:right="1985" w:bottom="136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FEC"/>
    <w:rsid w:val="00001DB5"/>
    <w:rsid w:val="00003509"/>
    <w:rsid w:val="00003870"/>
    <w:rsid w:val="00003D13"/>
    <w:rsid w:val="00003EF0"/>
    <w:rsid w:val="00005170"/>
    <w:rsid w:val="00005A82"/>
    <w:rsid w:val="00005BB6"/>
    <w:rsid w:val="00006B28"/>
    <w:rsid w:val="000128F0"/>
    <w:rsid w:val="000137AA"/>
    <w:rsid w:val="00014DFF"/>
    <w:rsid w:val="00015061"/>
    <w:rsid w:val="00016263"/>
    <w:rsid w:val="0001646A"/>
    <w:rsid w:val="0001686D"/>
    <w:rsid w:val="00017854"/>
    <w:rsid w:val="00020551"/>
    <w:rsid w:val="000214C9"/>
    <w:rsid w:val="0002382A"/>
    <w:rsid w:val="00023F93"/>
    <w:rsid w:val="00027380"/>
    <w:rsid w:val="00032F96"/>
    <w:rsid w:val="00033277"/>
    <w:rsid w:val="00033418"/>
    <w:rsid w:val="00034BD3"/>
    <w:rsid w:val="00035FE5"/>
    <w:rsid w:val="0004021F"/>
    <w:rsid w:val="000409B0"/>
    <w:rsid w:val="00042AD9"/>
    <w:rsid w:val="00043863"/>
    <w:rsid w:val="000439C2"/>
    <w:rsid w:val="00044700"/>
    <w:rsid w:val="00044D18"/>
    <w:rsid w:val="00045548"/>
    <w:rsid w:val="000470D0"/>
    <w:rsid w:val="00050C15"/>
    <w:rsid w:val="00052986"/>
    <w:rsid w:val="00053B1E"/>
    <w:rsid w:val="00054A20"/>
    <w:rsid w:val="000559D2"/>
    <w:rsid w:val="0005691C"/>
    <w:rsid w:val="0006467D"/>
    <w:rsid w:val="000648FE"/>
    <w:rsid w:val="00064FAF"/>
    <w:rsid w:val="000661F0"/>
    <w:rsid w:val="0006644F"/>
    <w:rsid w:val="00070C3B"/>
    <w:rsid w:val="00072687"/>
    <w:rsid w:val="00072A0B"/>
    <w:rsid w:val="00072DAD"/>
    <w:rsid w:val="00074864"/>
    <w:rsid w:val="00080621"/>
    <w:rsid w:val="000806D4"/>
    <w:rsid w:val="00082346"/>
    <w:rsid w:val="00083A82"/>
    <w:rsid w:val="00090600"/>
    <w:rsid w:val="00090F6F"/>
    <w:rsid w:val="00091C9B"/>
    <w:rsid w:val="000937B6"/>
    <w:rsid w:val="000945BB"/>
    <w:rsid w:val="00094BD3"/>
    <w:rsid w:val="000961BC"/>
    <w:rsid w:val="000972F0"/>
    <w:rsid w:val="00097459"/>
    <w:rsid w:val="000A0067"/>
    <w:rsid w:val="000A095C"/>
    <w:rsid w:val="000A3AC1"/>
    <w:rsid w:val="000A3ADE"/>
    <w:rsid w:val="000A3B1B"/>
    <w:rsid w:val="000A412B"/>
    <w:rsid w:val="000A44B1"/>
    <w:rsid w:val="000A4B47"/>
    <w:rsid w:val="000A6BD5"/>
    <w:rsid w:val="000A7B11"/>
    <w:rsid w:val="000B1171"/>
    <w:rsid w:val="000B1CD3"/>
    <w:rsid w:val="000B2C41"/>
    <w:rsid w:val="000B3215"/>
    <w:rsid w:val="000B3A0D"/>
    <w:rsid w:val="000B3EF6"/>
    <w:rsid w:val="000B43DC"/>
    <w:rsid w:val="000B59A5"/>
    <w:rsid w:val="000B5F99"/>
    <w:rsid w:val="000B6984"/>
    <w:rsid w:val="000B7A07"/>
    <w:rsid w:val="000C260F"/>
    <w:rsid w:val="000C27E9"/>
    <w:rsid w:val="000C32CC"/>
    <w:rsid w:val="000C5C2C"/>
    <w:rsid w:val="000C6FA8"/>
    <w:rsid w:val="000C7BE2"/>
    <w:rsid w:val="000D0123"/>
    <w:rsid w:val="000D31BC"/>
    <w:rsid w:val="000D5658"/>
    <w:rsid w:val="000E01A6"/>
    <w:rsid w:val="000E0B6D"/>
    <w:rsid w:val="000E0C9F"/>
    <w:rsid w:val="000E51E2"/>
    <w:rsid w:val="000E5CF0"/>
    <w:rsid w:val="000E606A"/>
    <w:rsid w:val="000E6AEE"/>
    <w:rsid w:val="000F04E4"/>
    <w:rsid w:val="000F05CA"/>
    <w:rsid w:val="000F298B"/>
    <w:rsid w:val="000F4DEE"/>
    <w:rsid w:val="000F4F32"/>
    <w:rsid w:val="000F649F"/>
    <w:rsid w:val="000F7D1A"/>
    <w:rsid w:val="001010FC"/>
    <w:rsid w:val="0010497D"/>
    <w:rsid w:val="00106070"/>
    <w:rsid w:val="00106AA4"/>
    <w:rsid w:val="001076FB"/>
    <w:rsid w:val="00113912"/>
    <w:rsid w:val="00113C54"/>
    <w:rsid w:val="00114790"/>
    <w:rsid w:val="00120BC4"/>
    <w:rsid w:val="00121E32"/>
    <w:rsid w:val="00122102"/>
    <w:rsid w:val="00122B30"/>
    <w:rsid w:val="00123895"/>
    <w:rsid w:val="0012466C"/>
    <w:rsid w:val="001257B6"/>
    <w:rsid w:val="00125D8C"/>
    <w:rsid w:val="00126E43"/>
    <w:rsid w:val="00127D9E"/>
    <w:rsid w:val="0013219F"/>
    <w:rsid w:val="00134F3A"/>
    <w:rsid w:val="0014242F"/>
    <w:rsid w:val="001424E8"/>
    <w:rsid w:val="001431D9"/>
    <w:rsid w:val="001434A0"/>
    <w:rsid w:val="001436E5"/>
    <w:rsid w:val="001446AA"/>
    <w:rsid w:val="00144836"/>
    <w:rsid w:val="00146BF2"/>
    <w:rsid w:val="00147FCB"/>
    <w:rsid w:val="00151BA8"/>
    <w:rsid w:val="00156B23"/>
    <w:rsid w:val="00156BF8"/>
    <w:rsid w:val="0015705C"/>
    <w:rsid w:val="00157C0E"/>
    <w:rsid w:val="00160DDA"/>
    <w:rsid w:val="00162023"/>
    <w:rsid w:val="0016353F"/>
    <w:rsid w:val="00163DF0"/>
    <w:rsid w:val="001644C2"/>
    <w:rsid w:val="00166E13"/>
    <w:rsid w:val="001701FB"/>
    <w:rsid w:val="00172908"/>
    <w:rsid w:val="00172A60"/>
    <w:rsid w:val="00172BFA"/>
    <w:rsid w:val="00173A6A"/>
    <w:rsid w:val="00174FC2"/>
    <w:rsid w:val="001750C8"/>
    <w:rsid w:val="001759D7"/>
    <w:rsid w:val="001779ED"/>
    <w:rsid w:val="00180C37"/>
    <w:rsid w:val="0018191A"/>
    <w:rsid w:val="00181B19"/>
    <w:rsid w:val="00182076"/>
    <w:rsid w:val="00186674"/>
    <w:rsid w:val="00191E21"/>
    <w:rsid w:val="0019636F"/>
    <w:rsid w:val="00196392"/>
    <w:rsid w:val="00197D19"/>
    <w:rsid w:val="001A0B54"/>
    <w:rsid w:val="001A21D3"/>
    <w:rsid w:val="001A4E4C"/>
    <w:rsid w:val="001A56C8"/>
    <w:rsid w:val="001A66AB"/>
    <w:rsid w:val="001B1665"/>
    <w:rsid w:val="001B16F3"/>
    <w:rsid w:val="001B36EF"/>
    <w:rsid w:val="001B3AAA"/>
    <w:rsid w:val="001B65FD"/>
    <w:rsid w:val="001C113F"/>
    <w:rsid w:val="001C2C91"/>
    <w:rsid w:val="001C4743"/>
    <w:rsid w:val="001C58A3"/>
    <w:rsid w:val="001C787C"/>
    <w:rsid w:val="001C7BA0"/>
    <w:rsid w:val="001C7C8C"/>
    <w:rsid w:val="001D17F1"/>
    <w:rsid w:val="001D2618"/>
    <w:rsid w:val="001D32E4"/>
    <w:rsid w:val="001D3FBE"/>
    <w:rsid w:val="001D4714"/>
    <w:rsid w:val="001D5BFE"/>
    <w:rsid w:val="001D5CA9"/>
    <w:rsid w:val="001D7732"/>
    <w:rsid w:val="001D7B95"/>
    <w:rsid w:val="001D7BCC"/>
    <w:rsid w:val="001E06CD"/>
    <w:rsid w:val="001E0C84"/>
    <w:rsid w:val="001E0E1E"/>
    <w:rsid w:val="001E1108"/>
    <w:rsid w:val="001E1D1A"/>
    <w:rsid w:val="001E3454"/>
    <w:rsid w:val="001E381D"/>
    <w:rsid w:val="001E4817"/>
    <w:rsid w:val="001E4A6E"/>
    <w:rsid w:val="001E4D06"/>
    <w:rsid w:val="001E5EF4"/>
    <w:rsid w:val="001E6143"/>
    <w:rsid w:val="001F0C45"/>
    <w:rsid w:val="001F1BF5"/>
    <w:rsid w:val="001F337E"/>
    <w:rsid w:val="001F38D9"/>
    <w:rsid w:val="0020278B"/>
    <w:rsid w:val="00202C76"/>
    <w:rsid w:val="002038DE"/>
    <w:rsid w:val="002071A5"/>
    <w:rsid w:val="00207838"/>
    <w:rsid w:val="00207E75"/>
    <w:rsid w:val="00210549"/>
    <w:rsid w:val="00211A8F"/>
    <w:rsid w:val="0021350A"/>
    <w:rsid w:val="0021505C"/>
    <w:rsid w:val="002163BD"/>
    <w:rsid w:val="002168A7"/>
    <w:rsid w:val="002205EB"/>
    <w:rsid w:val="002213B1"/>
    <w:rsid w:val="002224E1"/>
    <w:rsid w:val="00223459"/>
    <w:rsid w:val="002236AA"/>
    <w:rsid w:val="00225A56"/>
    <w:rsid w:val="00226644"/>
    <w:rsid w:val="002267E4"/>
    <w:rsid w:val="0022748A"/>
    <w:rsid w:val="002277C8"/>
    <w:rsid w:val="002305B3"/>
    <w:rsid w:val="00232BE2"/>
    <w:rsid w:val="0023390F"/>
    <w:rsid w:val="00234237"/>
    <w:rsid w:val="002347A7"/>
    <w:rsid w:val="002359B3"/>
    <w:rsid w:val="00236E24"/>
    <w:rsid w:val="00237FD8"/>
    <w:rsid w:val="002409DB"/>
    <w:rsid w:val="0024481B"/>
    <w:rsid w:val="00245E7A"/>
    <w:rsid w:val="00246DFB"/>
    <w:rsid w:val="00247E37"/>
    <w:rsid w:val="002513AF"/>
    <w:rsid w:val="002513E8"/>
    <w:rsid w:val="002524CF"/>
    <w:rsid w:val="00252B57"/>
    <w:rsid w:val="00254C3C"/>
    <w:rsid w:val="0026196A"/>
    <w:rsid w:val="002627DE"/>
    <w:rsid w:val="002631A6"/>
    <w:rsid w:val="0026731D"/>
    <w:rsid w:val="00271074"/>
    <w:rsid w:val="002723D6"/>
    <w:rsid w:val="00274FE8"/>
    <w:rsid w:val="002779A2"/>
    <w:rsid w:val="00280289"/>
    <w:rsid w:val="002802AB"/>
    <w:rsid w:val="00281791"/>
    <w:rsid w:val="00281CAB"/>
    <w:rsid w:val="002826EC"/>
    <w:rsid w:val="00286B56"/>
    <w:rsid w:val="0029392F"/>
    <w:rsid w:val="0029467F"/>
    <w:rsid w:val="0029501D"/>
    <w:rsid w:val="00296049"/>
    <w:rsid w:val="002960B0"/>
    <w:rsid w:val="0029688D"/>
    <w:rsid w:val="00296A6B"/>
    <w:rsid w:val="002973B8"/>
    <w:rsid w:val="002A051B"/>
    <w:rsid w:val="002A0703"/>
    <w:rsid w:val="002A1A00"/>
    <w:rsid w:val="002A24C6"/>
    <w:rsid w:val="002A27B0"/>
    <w:rsid w:val="002A3DEB"/>
    <w:rsid w:val="002A56B7"/>
    <w:rsid w:val="002B0631"/>
    <w:rsid w:val="002B17AB"/>
    <w:rsid w:val="002B6A65"/>
    <w:rsid w:val="002B76F8"/>
    <w:rsid w:val="002C022C"/>
    <w:rsid w:val="002C4335"/>
    <w:rsid w:val="002C46BE"/>
    <w:rsid w:val="002C489C"/>
    <w:rsid w:val="002C5095"/>
    <w:rsid w:val="002C5B38"/>
    <w:rsid w:val="002C5C92"/>
    <w:rsid w:val="002C72FD"/>
    <w:rsid w:val="002D1555"/>
    <w:rsid w:val="002D32C8"/>
    <w:rsid w:val="002D42D0"/>
    <w:rsid w:val="002D4EE6"/>
    <w:rsid w:val="002D6FD2"/>
    <w:rsid w:val="002D7963"/>
    <w:rsid w:val="002E0607"/>
    <w:rsid w:val="002E0CA3"/>
    <w:rsid w:val="002E4570"/>
    <w:rsid w:val="002E5756"/>
    <w:rsid w:val="002F0E6D"/>
    <w:rsid w:val="002F0EF5"/>
    <w:rsid w:val="002F14F1"/>
    <w:rsid w:val="002F1875"/>
    <w:rsid w:val="002F5843"/>
    <w:rsid w:val="00302C27"/>
    <w:rsid w:val="0030698E"/>
    <w:rsid w:val="00311A07"/>
    <w:rsid w:val="00311ADD"/>
    <w:rsid w:val="003136B4"/>
    <w:rsid w:val="00314948"/>
    <w:rsid w:val="00315ECF"/>
    <w:rsid w:val="003234B2"/>
    <w:rsid w:val="0032377F"/>
    <w:rsid w:val="00323B2F"/>
    <w:rsid w:val="00323C77"/>
    <w:rsid w:val="00323CC0"/>
    <w:rsid w:val="00323F48"/>
    <w:rsid w:val="003247FD"/>
    <w:rsid w:val="003249AC"/>
    <w:rsid w:val="003249E8"/>
    <w:rsid w:val="0032549C"/>
    <w:rsid w:val="0032647C"/>
    <w:rsid w:val="003264D9"/>
    <w:rsid w:val="0033349E"/>
    <w:rsid w:val="00333753"/>
    <w:rsid w:val="003378CF"/>
    <w:rsid w:val="0034054F"/>
    <w:rsid w:val="00340D9D"/>
    <w:rsid w:val="003416E6"/>
    <w:rsid w:val="0034401A"/>
    <w:rsid w:val="0034425A"/>
    <w:rsid w:val="0034491E"/>
    <w:rsid w:val="003453B0"/>
    <w:rsid w:val="00345B58"/>
    <w:rsid w:val="00346778"/>
    <w:rsid w:val="00346E0D"/>
    <w:rsid w:val="00347E8E"/>
    <w:rsid w:val="0035015F"/>
    <w:rsid w:val="00350360"/>
    <w:rsid w:val="00352A20"/>
    <w:rsid w:val="0035301E"/>
    <w:rsid w:val="003530FD"/>
    <w:rsid w:val="003531AE"/>
    <w:rsid w:val="00354346"/>
    <w:rsid w:val="00354548"/>
    <w:rsid w:val="00355C62"/>
    <w:rsid w:val="00355CB6"/>
    <w:rsid w:val="0035643C"/>
    <w:rsid w:val="00360392"/>
    <w:rsid w:val="0036237C"/>
    <w:rsid w:val="0036273C"/>
    <w:rsid w:val="00362A6B"/>
    <w:rsid w:val="00365C93"/>
    <w:rsid w:val="00367C83"/>
    <w:rsid w:val="00371506"/>
    <w:rsid w:val="00372B46"/>
    <w:rsid w:val="00372CF6"/>
    <w:rsid w:val="00374C3C"/>
    <w:rsid w:val="003754F8"/>
    <w:rsid w:val="00376C26"/>
    <w:rsid w:val="00380AB2"/>
    <w:rsid w:val="00382621"/>
    <w:rsid w:val="00382D04"/>
    <w:rsid w:val="00382F34"/>
    <w:rsid w:val="00385C78"/>
    <w:rsid w:val="003863D1"/>
    <w:rsid w:val="003907EF"/>
    <w:rsid w:val="00390FB9"/>
    <w:rsid w:val="00391011"/>
    <w:rsid w:val="00391CA1"/>
    <w:rsid w:val="00393E44"/>
    <w:rsid w:val="00393FB0"/>
    <w:rsid w:val="003949D9"/>
    <w:rsid w:val="00395337"/>
    <w:rsid w:val="00397112"/>
    <w:rsid w:val="003A0A0B"/>
    <w:rsid w:val="003A1B69"/>
    <w:rsid w:val="003A3922"/>
    <w:rsid w:val="003A3A61"/>
    <w:rsid w:val="003A4E48"/>
    <w:rsid w:val="003A4EE2"/>
    <w:rsid w:val="003A6239"/>
    <w:rsid w:val="003A69F7"/>
    <w:rsid w:val="003B0561"/>
    <w:rsid w:val="003B1EFE"/>
    <w:rsid w:val="003B56CC"/>
    <w:rsid w:val="003B6FDB"/>
    <w:rsid w:val="003B756E"/>
    <w:rsid w:val="003C0098"/>
    <w:rsid w:val="003C1392"/>
    <w:rsid w:val="003C16B4"/>
    <w:rsid w:val="003C1BF5"/>
    <w:rsid w:val="003C6B8F"/>
    <w:rsid w:val="003D07C5"/>
    <w:rsid w:val="003D39BC"/>
    <w:rsid w:val="003D3E8A"/>
    <w:rsid w:val="003D54B2"/>
    <w:rsid w:val="003D5895"/>
    <w:rsid w:val="003D61BB"/>
    <w:rsid w:val="003E0264"/>
    <w:rsid w:val="003E1144"/>
    <w:rsid w:val="003E157D"/>
    <w:rsid w:val="003E3CEE"/>
    <w:rsid w:val="003E3DE9"/>
    <w:rsid w:val="003E667C"/>
    <w:rsid w:val="003E76A9"/>
    <w:rsid w:val="003F3EC4"/>
    <w:rsid w:val="003F68CE"/>
    <w:rsid w:val="003F6F9A"/>
    <w:rsid w:val="003F7183"/>
    <w:rsid w:val="003F799D"/>
    <w:rsid w:val="00400246"/>
    <w:rsid w:val="00401AAB"/>
    <w:rsid w:val="004024BE"/>
    <w:rsid w:val="00404986"/>
    <w:rsid w:val="004069B2"/>
    <w:rsid w:val="00407878"/>
    <w:rsid w:val="0041026D"/>
    <w:rsid w:val="0041030D"/>
    <w:rsid w:val="00412AE2"/>
    <w:rsid w:val="00415460"/>
    <w:rsid w:val="004164BC"/>
    <w:rsid w:val="00422994"/>
    <w:rsid w:val="004232FA"/>
    <w:rsid w:val="00423A1D"/>
    <w:rsid w:val="00423E76"/>
    <w:rsid w:val="0042644A"/>
    <w:rsid w:val="0042718F"/>
    <w:rsid w:val="00427550"/>
    <w:rsid w:val="00432F39"/>
    <w:rsid w:val="00433A7C"/>
    <w:rsid w:val="00436486"/>
    <w:rsid w:val="00436EA2"/>
    <w:rsid w:val="00436F15"/>
    <w:rsid w:val="00440433"/>
    <w:rsid w:val="004431AC"/>
    <w:rsid w:val="004431FF"/>
    <w:rsid w:val="0044420A"/>
    <w:rsid w:val="004444C2"/>
    <w:rsid w:val="00447928"/>
    <w:rsid w:val="00450D24"/>
    <w:rsid w:val="00450F04"/>
    <w:rsid w:val="004511D4"/>
    <w:rsid w:val="00451C9F"/>
    <w:rsid w:val="004531C6"/>
    <w:rsid w:val="004543E8"/>
    <w:rsid w:val="004559E9"/>
    <w:rsid w:val="00455AF3"/>
    <w:rsid w:val="0045671C"/>
    <w:rsid w:val="00456C75"/>
    <w:rsid w:val="0045771B"/>
    <w:rsid w:val="0046486F"/>
    <w:rsid w:val="00464D9B"/>
    <w:rsid w:val="00466CAD"/>
    <w:rsid w:val="00470EC1"/>
    <w:rsid w:val="00474998"/>
    <w:rsid w:val="00474F0B"/>
    <w:rsid w:val="00476A0E"/>
    <w:rsid w:val="004808D1"/>
    <w:rsid w:val="0048313E"/>
    <w:rsid w:val="004839F2"/>
    <w:rsid w:val="004845F1"/>
    <w:rsid w:val="004848E1"/>
    <w:rsid w:val="00485838"/>
    <w:rsid w:val="00487AB0"/>
    <w:rsid w:val="00492116"/>
    <w:rsid w:val="0049394F"/>
    <w:rsid w:val="004955BB"/>
    <w:rsid w:val="0049741E"/>
    <w:rsid w:val="004A0A60"/>
    <w:rsid w:val="004A279D"/>
    <w:rsid w:val="004A2CD2"/>
    <w:rsid w:val="004A2FBD"/>
    <w:rsid w:val="004A6072"/>
    <w:rsid w:val="004B0D07"/>
    <w:rsid w:val="004B1258"/>
    <w:rsid w:val="004B30DA"/>
    <w:rsid w:val="004B3D66"/>
    <w:rsid w:val="004B59C9"/>
    <w:rsid w:val="004B7DDF"/>
    <w:rsid w:val="004C38B5"/>
    <w:rsid w:val="004C7C89"/>
    <w:rsid w:val="004D0B8E"/>
    <w:rsid w:val="004D0E60"/>
    <w:rsid w:val="004D19FB"/>
    <w:rsid w:val="004D2D1C"/>
    <w:rsid w:val="004D4FD3"/>
    <w:rsid w:val="004D5999"/>
    <w:rsid w:val="004D5EC8"/>
    <w:rsid w:val="004D7EC3"/>
    <w:rsid w:val="004E408D"/>
    <w:rsid w:val="004E5EAC"/>
    <w:rsid w:val="004E61C9"/>
    <w:rsid w:val="004E6590"/>
    <w:rsid w:val="004E6A48"/>
    <w:rsid w:val="004F2ADE"/>
    <w:rsid w:val="004F3270"/>
    <w:rsid w:val="004F3D93"/>
    <w:rsid w:val="004F4453"/>
    <w:rsid w:val="004F639B"/>
    <w:rsid w:val="00500835"/>
    <w:rsid w:val="00504313"/>
    <w:rsid w:val="00506305"/>
    <w:rsid w:val="0050725A"/>
    <w:rsid w:val="005105A6"/>
    <w:rsid w:val="00510C96"/>
    <w:rsid w:val="005121DC"/>
    <w:rsid w:val="00514A15"/>
    <w:rsid w:val="00514EF9"/>
    <w:rsid w:val="00514FD9"/>
    <w:rsid w:val="00516490"/>
    <w:rsid w:val="0052055C"/>
    <w:rsid w:val="00524F31"/>
    <w:rsid w:val="00526D09"/>
    <w:rsid w:val="0052712F"/>
    <w:rsid w:val="00531EB8"/>
    <w:rsid w:val="0053546F"/>
    <w:rsid w:val="00535EC3"/>
    <w:rsid w:val="00537787"/>
    <w:rsid w:val="00541393"/>
    <w:rsid w:val="00543CA5"/>
    <w:rsid w:val="00544ADC"/>
    <w:rsid w:val="00544AE0"/>
    <w:rsid w:val="005460A2"/>
    <w:rsid w:val="005460B9"/>
    <w:rsid w:val="00547C10"/>
    <w:rsid w:val="00550F42"/>
    <w:rsid w:val="005548FE"/>
    <w:rsid w:val="005552B8"/>
    <w:rsid w:val="005563D3"/>
    <w:rsid w:val="0055741B"/>
    <w:rsid w:val="00557D1F"/>
    <w:rsid w:val="0056238D"/>
    <w:rsid w:val="005631D7"/>
    <w:rsid w:val="00563354"/>
    <w:rsid w:val="00563DD1"/>
    <w:rsid w:val="0056619D"/>
    <w:rsid w:val="005678DD"/>
    <w:rsid w:val="005700AE"/>
    <w:rsid w:val="00572820"/>
    <w:rsid w:val="00576824"/>
    <w:rsid w:val="005867F6"/>
    <w:rsid w:val="005875B3"/>
    <w:rsid w:val="0059009B"/>
    <w:rsid w:val="00591571"/>
    <w:rsid w:val="00591611"/>
    <w:rsid w:val="00592060"/>
    <w:rsid w:val="00592DBB"/>
    <w:rsid w:val="005935DB"/>
    <w:rsid w:val="00593DCB"/>
    <w:rsid w:val="00593FC2"/>
    <w:rsid w:val="005941D2"/>
    <w:rsid w:val="00594596"/>
    <w:rsid w:val="0059480F"/>
    <w:rsid w:val="00595B1B"/>
    <w:rsid w:val="00595FF3"/>
    <w:rsid w:val="0059686E"/>
    <w:rsid w:val="005A014F"/>
    <w:rsid w:val="005A04E0"/>
    <w:rsid w:val="005A1D97"/>
    <w:rsid w:val="005A1E34"/>
    <w:rsid w:val="005A26CA"/>
    <w:rsid w:val="005A5220"/>
    <w:rsid w:val="005B08ED"/>
    <w:rsid w:val="005B5C8F"/>
    <w:rsid w:val="005B64A3"/>
    <w:rsid w:val="005B7437"/>
    <w:rsid w:val="005C0E98"/>
    <w:rsid w:val="005C10D8"/>
    <w:rsid w:val="005C18CC"/>
    <w:rsid w:val="005C1E6A"/>
    <w:rsid w:val="005C2144"/>
    <w:rsid w:val="005C4479"/>
    <w:rsid w:val="005C5977"/>
    <w:rsid w:val="005C5B94"/>
    <w:rsid w:val="005D4515"/>
    <w:rsid w:val="005D5969"/>
    <w:rsid w:val="005E1F03"/>
    <w:rsid w:val="005E2048"/>
    <w:rsid w:val="005E282B"/>
    <w:rsid w:val="005E39CF"/>
    <w:rsid w:val="005E3C83"/>
    <w:rsid w:val="005E5367"/>
    <w:rsid w:val="005E55C1"/>
    <w:rsid w:val="005E6E6D"/>
    <w:rsid w:val="005E72CF"/>
    <w:rsid w:val="005E745F"/>
    <w:rsid w:val="005E78B1"/>
    <w:rsid w:val="005F08EC"/>
    <w:rsid w:val="005F099E"/>
    <w:rsid w:val="005F3EEE"/>
    <w:rsid w:val="005F6E16"/>
    <w:rsid w:val="005F745C"/>
    <w:rsid w:val="00600CEF"/>
    <w:rsid w:val="00600F56"/>
    <w:rsid w:val="00600FAB"/>
    <w:rsid w:val="006020C6"/>
    <w:rsid w:val="006027B0"/>
    <w:rsid w:val="0060565E"/>
    <w:rsid w:val="0060642B"/>
    <w:rsid w:val="0060706A"/>
    <w:rsid w:val="00610190"/>
    <w:rsid w:val="00613180"/>
    <w:rsid w:val="00613CE2"/>
    <w:rsid w:val="00613EA5"/>
    <w:rsid w:val="00614FAA"/>
    <w:rsid w:val="0061559D"/>
    <w:rsid w:val="00615E5A"/>
    <w:rsid w:val="00617E85"/>
    <w:rsid w:val="00620705"/>
    <w:rsid w:val="00622394"/>
    <w:rsid w:val="006242F9"/>
    <w:rsid w:val="006303E9"/>
    <w:rsid w:val="00631347"/>
    <w:rsid w:val="00631A53"/>
    <w:rsid w:val="00633B14"/>
    <w:rsid w:val="00633F7F"/>
    <w:rsid w:val="00634D40"/>
    <w:rsid w:val="00635D56"/>
    <w:rsid w:val="006362A7"/>
    <w:rsid w:val="006364C8"/>
    <w:rsid w:val="00637758"/>
    <w:rsid w:val="00640544"/>
    <w:rsid w:val="00640CCD"/>
    <w:rsid w:val="00642220"/>
    <w:rsid w:val="00642C37"/>
    <w:rsid w:val="00643287"/>
    <w:rsid w:val="0064379D"/>
    <w:rsid w:val="00644F59"/>
    <w:rsid w:val="0065192E"/>
    <w:rsid w:val="00651DE4"/>
    <w:rsid w:val="00652976"/>
    <w:rsid w:val="00652B67"/>
    <w:rsid w:val="006532F0"/>
    <w:rsid w:val="006538C3"/>
    <w:rsid w:val="00653DA9"/>
    <w:rsid w:val="00653DC6"/>
    <w:rsid w:val="00655100"/>
    <w:rsid w:val="00655997"/>
    <w:rsid w:val="00655D4F"/>
    <w:rsid w:val="00656632"/>
    <w:rsid w:val="006612FD"/>
    <w:rsid w:val="00666EA9"/>
    <w:rsid w:val="006677A1"/>
    <w:rsid w:val="00673728"/>
    <w:rsid w:val="00673CF1"/>
    <w:rsid w:val="00675360"/>
    <w:rsid w:val="006818B7"/>
    <w:rsid w:val="00681953"/>
    <w:rsid w:val="006836DA"/>
    <w:rsid w:val="006836EC"/>
    <w:rsid w:val="00683DCB"/>
    <w:rsid w:val="006853AF"/>
    <w:rsid w:val="0068560F"/>
    <w:rsid w:val="00686154"/>
    <w:rsid w:val="006870A9"/>
    <w:rsid w:val="006875D4"/>
    <w:rsid w:val="00691A14"/>
    <w:rsid w:val="006923FA"/>
    <w:rsid w:val="00692CCD"/>
    <w:rsid w:val="00694207"/>
    <w:rsid w:val="006A0B42"/>
    <w:rsid w:val="006A2503"/>
    <w:rsid w:val="006A2E34"/>
    <w:rsid w:val="006A448E"/>
    <w:rsid w:val="006A5AE8"/>
    <w:rsid w:val="006B4269"/>
    <w:rsid w:val="006B51BF"/>
    <w:rsid w:val="006B67EA"/>
    <w:rsid w:val="006C1365"/>
    <w:rsid w:val="006C2B79"/>
    <w:rsid w:val="006C39B7"/>
    <w:rsid w:val="006C7110"/>
    <w:rsid w:val="006C7631"/>
    <w:rsid w:val="006D0ECA"/>
    <w:rsid w:val="006D1034"/>
    <w:rsid w:val="006D3F6C"/>
    <w:rsid w:val="006D4C4C"/>
    <w:rsid w:val="006D574E"/>
    <w:rsid w:val="006D584F"/>
    <w:rsid w:val="006E0103"/>
    <w:rsid w:val="006E4C34"/>
    <w:rsid w:val="006E5640"/>
    <w:rsid w:val="006E5D23"/>
    <w:rsid w:val="006E5DD6"/>
    <w:rsid w:val="006F333D"/>
    <w:rsid w:val="006F3662"/>
    <w:rsid w:val="006F5BA9"/>
    <w:rsid w:val="006F6735"/>
    <w:rsid w:val="006F6747"/>
    <w:rsid w:val="006F6ADD"/>
    <w:rsid w:val="006F7523"/>
    <w:rsid w:val="006F7A86"/>
    <w:rsid w:val="006F7C8C"/>
    <w:rsid w:val="007008D2"/>
    <w:rsid w:val="00701B7A"/>
    <w:rsid w:val="00704DD7"/>
    <w:rsid w:val="0070680F"/>
    <w:rsid w:val="00707946"/>
    <w:rsid w:val="00707A23"/>
    <w:rsid w:val="007103DE"/>
    <w:rsid w:val="00711277"/>
    <w:rsid w:val="00711C13"/>
    <w:rsid w:val="007127D3"/>
    <w:rsid w:val="00712C30"/>
    <w:rsid w:val="007134B7"/>
    <w:rsid w:val="00713E6B"/>
    <w:rsid w:val="00717B0B"/>
    <w:rsid w:val="00717F4B"/>
    <w:rsid w:val="00721DAF"/>
    <w:rsid w:val="00723CAD"/>
    <w:rsid w:val="00731FDF"/>
    <w:rsid w:val="00732B29"/>
    <w:rsid w:val="00734765"/>
    <w:rsid w:val="00734987"/>
    <w:rsid w:val="00735F63"/>
    <w:rsid w:val="007412E2"/>
    <w:rsid w:val="0074371E"/>
    <w:rsid w:val="0074689C"/>
    <w:rsid w:val="0075224C"/>
    <w:rsid w:val="00752F50"/>
    <w:rsid w:val="0075351B"/>
    <w:rsid w:val="00756305"/>
    <w:rsid w:val="00757314"/>
    <w:rsid w:val="00757E4F"/>
    <w:rsid w:val="0076064E"/>
    <w:rsid w:val="0076108C"/>
    <w:rsid w:val="007612BE"/>
    <w:rsid w:val="00763E3F"/>
    <w:rsid w:val="00764DF8"/>
    <w:rsid w:val="007653AE"/>
    <w:rsid w:val="00765C90"/>
    <w:rsid w:val="00766158"/>
    <w:rsid w:val="00767DD7"/>
    <w:rsid w:val="007702C6"/>
    <w:rsid w:val="007707B1"/>
    <w:rsid w:val="00770E64"/>
    <w:rsid w:val="00772A43"/>
    <w:rsid w:val="007743B3"/>
    <w:rsid w:val="0077461C"/>
    <w:rsid w:val="00784152"/>
    <w:rsid w:val="00784D35"/>
    <w:rsid w:val="00785B5E"/>
    <w:rsid w:val="00787772"/>
    <w:rsid w:val="00787B2C"/>
    <w:rsid w:val="00787F45"/>
    <w:rsid w:val="00790813"/>
    <w:rsid w:val="00790AB2"/>
    <w:rsid w:val="00791CEF"/>
    <w:rsid w:val="00791FAE"/>
    <w:rsid w:val="007932B8"/>
    <w:rsid w:val="0079342C"/>
    <w:rsid w:val="00793AAD"/>
    <w:rsid w:val="007947CB"/>
    <w:rsid w:val="007976EF"/>
    <w:rsid w:val="007A0813"/>
    <w:rsid w:val="007A1732"/>
    <w:rsid w:val="007A1D03"/>
    <w:rsid w:val="007A24E1"/>
    <w:rsid w:val="007A34D1"/>
    <w:rsid w:val="007A36CF"/>
    <w:rsid w:val="007A3E76"/>
    <w:rsid w:val="007A4DF0"/>
    <w:rsid w:val="007A6DB7"/>
    <w:rsid w:val="007A7F17"/>
    <w:rsid w:val="007B1210"/>
    <w:rsid w:val="007B2A4B"/>
    <w:rsid w:val="007B33BF"/>
    <w:rsid w:val="007B3419"/>
    <w:rsid w:val="007B4B44"/>
    <w:rsid w:val="007B669D"/>
    <w:rsid w:val="007B6947"/>
    <w:rsid w:val="007B6C30"/>
    <w:rsid w:val="007B6D9A"/>
    <w:rsid w:val="007C33D2"/>
    <w:rsid w:val="007C39AE"/>
    <w:rsid w:val="007C415D"/>
    <w:rsid w:val="007C493D"/>
    <w:rsid w:val="007D53B9"/>
    <w:rsid w:val="007D5BC5"/>
    <w:rsid w:val="007D67B2"/>
    <w:rsid w:val="007D6EB3"/>
    <w:rsid w:val="007D6F92"/>
    <w:rsid w:val="007D73F8"/>
    <w:rsid w:val="007E036C"/>
    <w:rsid w:val="007E093F"/>
    <w:rsid w:val="007E3651"/>
    <w:rsid w:val="007E3AA8"/>
    <w:rsid w:val="007E477D"/>
    <w:rsid w:val="007E494E"/>
    <w:rsid w:val="007E553D"/>
    <w:rsid w:val="007E63B5"/>
    <w:rsid w:val="007F19B3"/>
    <w:rsid w:val="007F210F"/>
    <w:rsid w:val="007F24AA"/>
    <w:rsid w:val="007F3F31"/>
    <w:rsid w:val="007F4BD1"/>
    <w:rsid w:val="007F7BA9"/>
    <w:rsid w:val="008002E9"/>
    <w:rsid w:val="008038C0"/>
    <w:rsid w:val="00803F22"/>
    <w:rsid w:val="008050DC"/>
    <w:rsid w:val="008114FD"/>
    <w:rsid w:val="00812362"/>
    <w:rsid w:val="00814BD1"/>
    <w:rsid w:val="008156CE"/>
    <w:rsid w:val="00817111"/>
    <w:rsid w:val="00817630"/>
    <w:rsid w:val="00822194"/>
    <w:rsid w:val="00823751"/>
    <w:rsid w:val="00824D2B"/>
    <w:rsid w:val="008266CB"/>
    <w:rsid w:val="00827AB1"/>
    <w:rsid w:val="008306FA"/>
    <w:rsid w:val="0083104C"/>
    <w:rsid w:val="00831581"/>
    <w:rsid w:val="0083365F"/>
    <w:rsid w:val="0083373A"/>
    <w:rsid w:val="00833AD0"/>
    <w:rsid w:val="00834434"/>
    <w:rsid w:val="00836889"/>
    <w:rsid w:val="00836F7B"/>
    <w:rsid w:val="00840792"/>
    <w:rsid w:val="00843D05"/>
    <w:rsid w:val="00845737"/>
    <w:rsid w:val="008466AE"/>
    <w:rsid w:val="00846F69"/>
    <w:rsid w:val="008507DE"/>
    <w:rsid w:val="008514E5"/>
    <w:rsid w:val="00852128"/>
    <w:rsid w:val="008525FC"/>
    <w:rsid w:val="0085298B"/>
    <w:rsid w:val="00852EE2"/>
    <w:rsid w:val="00861EED"/>
    <w:rsid w:val="008635C2"/>
    <w:rsid w:val="00867CD5"/>
    <w:rsid w:val="008725AE"/>
    <w:rsid w:val="00874118"/>
    <w:rsid w:val="0087467B"/>
    <w:rsid w:val="0087573D"/>
    <w:rsid w:val="00875766"/>
    <w:rsid w:val="008801EF"/>
    <w:rsid w:val="00880CDD"/>
    <w:rsid w:val="00882371"/>
    <w:rsid w:val="0088242E"/>
    <w:rsid w:val="008847A9"/>
    <w:rsid w:val="008854A5"/>
    <w:rsid w:val="008856C7"/>
    <w:rsid w:val="00886432"/>
    <w:rsid w:val="00887B5F"/>
    <w:rsid w:val="00891121"/>
    <w:rsid w:val="00891179"/>
    <w:rsid w:val="00891189"/>
    <w:rsid w:val="008912D6"/>
    <w:rsid w:val="00891A25"/>
    <w:rsid w:val="00891EE3"/>
    <w:rsid w:val="008923C4"/>
    <w:rsid w:val="00892D30"/>
    <w:rsid w:val="008933B2"/>
    <w:rsid w:val="008935E2"/>
    <w:rsid w:val="008940A5"/>
    <w:rsid w:val="0089440F"/>
    <w:rsid w:val="00896D0A"/>
    <w:rsid w:val="00897A69"/>
    <w:rsid w:val="00897DBF"/>
    <w:rsid w:val="008A11C4"/>
    <w:rsid w:val="008A2975"/>
    <w:rsid w:val="008A33BB"/>
    <w:rsid w:val="008A36E0"/>
    <w:rsid w:val="008A439F"/>
    <w:rsid w:val="008A6D2E"/>
    <w:rsid w:val="008B0B2E"/>
    <w:rsid w:val="008B0FEB"/>
    <w:rsid w:val="008B29AD"/>
    <w:rsid w:val="008B3E2D"/>
    <w:rsid w:val="008B3E39"/>
    <w:rsid w:val="008B4737"/>
    <w:rsid w:val="008B551D"/>
    <w:rsid w:val="008B6C68"/>
    <w:rsid w:val="008C0614"/>
    <w:rsid w:val="008C06F9"/>
    <w:rsid w:val="008C0B86"/>
    <w:rsid w:val="008C28D0"/>
    <w:rsid w:val="008C53B8"/>
    <w:rsid w:val="008C5B03"/>
    <w:rsid w:val="008C7687"/>
    <w:rsid w:val="008C7787"/>
    <w:rsid w:val="008C7BE4"/>
    <w:rsid w:val="008C7FB7"/>
    <w:rsid w:val="008D245D"/>
    <w:rsid w:val="008D2D82"/>
    <w:rsid w:val="008D40E5"/>
    <w:rsid w:val="008D47F1"/>
    <w:rsid w:val="008D641F"/>
    <w:rsid w:val="008E1F05"/>
    <w:rsid w:val="008E4346"/>
    <w:rsid w:val="008E67B4"/>
    <w:rsid w:val="008F14CE"/>
    <w:rsid w:val="008F4600"/>
    <w:rsid w:val="008F4F49"/>
    <w:rsid w:val="008F56CF"/>
    <w:rsid w:val="008F59DA"/>
    <w:rsid w:val="008F6F33"/>
    <w:rsid w:val="0090099C"/>
    <w:rsid w:val="00901BFF"/>
    <w:rsid w:val="009037C2"/>
    <w:rsid w:val="00903C26"/>
    <w:rsid w:val="00907AEE"/>
    <w:rsid w:val="00914848"/>
    <w:rsid w:val="0092045F"/>
    <w:rsid w:val="00922C4E"/>
    <w:rsid w:val="0092329A"/>
    <w:rsid w:val="00924C66"/>
    <w:rsid w:val="00925741"/>
    <w:rsid w:val="0092579B"/>
    <w:rsid w:val="00926EF6"/>
    <w:rsid w:val="009304FF"/>
    <w:rsid w:val="00931964"/>
    <w:rsid w:val="00934C38"/>
    <w:rsid w:val="00935743"/>
    <w:rsid w:val="009370EE"/>
    <w:rsid w:val="00937222"/>
    <w:rsid w:val="009379F7"/>
    <w:rsid w:val="00937BEF"/>
    <w:rsid w:val="00941F48"/>
    <w:rsid w:val="009439CB"/>
    <w:rsid w:val="00946C3E"/>
    <w:rsid w:val="009505F7"/>
    <w:rsid w:val="009512C5"/>
    <w:rsid w:val="009522E2"/>
    <w:rsid w:val="00952C7C"/>
    <w:rsid w:val="00953C3A"/>
    <w:rsid w:val="009546B5"/>
    <w:rsid w:val="00956EEB"/>
    <w:rsid w:val="00957337"/>
    <w:rsid w:val="0096010F"/>
    <w:rsid w:val="00960B9D"/>
    <w:rsid w:val="00961A75"/>
    <w:rsid w:val="009634B3"/>
    <w:rsid w:val="009642E6"/>
    <w:rsid w:val="0096589C"/>
    <w:rsid w:val="00966D01"/>
    <w:rsid w:val="00967A15"/>
    <w:rsid w:val="0097097B"/>
    <w:rsid w:val="009728CD"/>
    <w:rsid w:val="009734CB"/>
    <w:rsid w:val="009747C1"/>
    <w:rsid w:val="00974869"/>
    <w:rsid w:val="009749E2"/>
    <w:rsid w:val="00975718"/>
    <w:rsid w:val="00977EF5"/>
    <w:rsid w:val="009801B9"/>
    <w:rsid w:val="0098303B"/>
    <w:rsid w:val="009834B3"/>
    <w:rsid w:val="00983699"/>
    <w:rsid w:val="00987565"/>
    <w:rsid w:val="0098781D"/>
    <w:rsid w:val="009909E0"/>
    <w:rsid w:val="009918AA"/>
    <w:rsid w:val="00992591"/>
    <w:rsid w:val="00993DB4"/>
    <w:rsid w:val="00993E7F"/>
    <w:rsid w:val="009941C5"/>
    <w:rsid w:val="0099613C"/>
    <w:rsid w:val="009971B8"/>
    <w:rsid w:val="00997508"/>
    <w:rsid w:val="009976B6"/>
    <w:rsid w:val="009A19BC"/>
    <w:rsid w:val="009A3D90"/>
    <w:rsid w:val="009A62E7"/>
    <w:rsid w:val="009B1C47"/>
    <w:rsid w:val="009B30F4"/>
    <w:rsid w:val="009B3B78"/>
    <w:rsid w:val="009B3DFD"/>
    <w:rsid w:val="009B3EBF"/>
    <w:rsid w:val="009B4AF5"/>
    <w:rsid w:val="009B4D17"/>
    <w:rsid w:val="009B5906"/>
    <w:rsid w:val="009C0BD2"/>
    <w:rsid w:val="009C138B"/>
    <w:rsid w:val="009C1FFA"/>
    <w:rsid w:val="009C411B"/>
    <w:rsid w:val="009C4733"/>
    <w:rsid w:val="009C6785"/>
    <w:rsid w:val="009D19E7"/>
    <w:rsid w:val="009D225F"/>
    <w:rsid w:val="009D3F24"/>
    <w:rsid w:val="009E062B"/>
    <w:rsid w:val="009E0A6F"/>
    <w:rsid w:val="009E34A5"/>
    <w:rsid w:val="009E3880"/>
    <w:rsid w:val="009E5352"/>
    <w:rsid w:val="009E54BB"/>
    <w:rsid w:val="009E7F87"/>
    <w:rsid w:val="009F2162"/>
    <w:rsid w:val="009F25EC"/>
    <w:rsid w:val="009F30A4"/>
    <w:rsid w:val="009F3D93"/>
    <w:rsid w:val="009F44EB"/>
    <w:rsid w:val="009F6F9E"/>
    <w:rsid w:val="00A00DD4"/>
    <w:rsid w:val="00A0146C"/>
    <w:rsid w:val="00A063F9"/>
    <w:rsid w:val="00A10C98"/>
    <w:rsid w:val="00A125E9"/>
    <w:rsid w:val="00A130A7"/>
    <w:rsid w:val="00A15FED"/>
    <w:rsid w:val="00A204E7"/>
    <w:rsid w:val="00A20AB8"/>
    <w:rsid w:val="00A24B08"/>
    <w:rsid w:val="00A24E06"/>
    <w:rsid w:val="00A25A87"/>
    <w:rsid w:val="00A26A1C"/>
    <w:rsid w:val="00A27006"/>
    <w:rsid w:val="00A30E50"/>
    <w:rsid w:val="00A320BF"/>
    <w:rsid w:val="00A32C64"/>
    <w:rsid w:val="00A33618"/>
    <w:rsid w:val="00A33D9A"/>
    <w:rsid w:val="00A34ACE"/>
    <w:rsid w:val="00A34D4C"/>
    <w:rsid w:val="00A36065"/>
    <w:rsid w:val="00A37481"/>
    <w:rsid w:val="00A37E33"/>
    <w:rsid w:val="00A37FB9"/>
    <w:rsid w:val="00A41529"/>
    <w:rsid w:val="00A4215D"/>
    <w:rsid w:val="00A425F9"/>
    <w:rsid w:val="00A443B5"/>
    <w:rsid w:val="00A443C4"/>
    <w:rsid w:val="00A4499D"/>
    <w:rsid w:val="00A46A54"/>
    <w:rsid w:val="00A5338D"/>
    <w:rsid w:val="00A54ED3"/>
    <w:rsid w:val="00A555B8"/>
    <w:rsid w:val="00A56472"/>
    <w:rsid w:val="00A56B7D"/>
    <w:rsid w:val="00A579D6"/>
    <w:rsid w:val="00A60AB6"/>
    <w:rsid w:val="00A6128D"/>
    <w:rsid w:val="00A61C78"/>
    <w:rsid w:val="00A6314D"/>
    <w:rsid w:val="00A64A5C"/>
    <w:rsid w:val="00A7291C"/>
    <w:rsid w:val="00A74283"/>
    <w:rsid w:val="00A74DCF"/>
    <w:rsid w:val="00A74EC0"/>
    <w:rsid w:val="00A7554F"/>
    <w:rsid w:val="00A7577F"/>
    <w:rsid w:val="00A7624F"/>
    <w:rsid w:val="00A77B4E"/>
    <w:rsid w:val="00A805E9"/>
    <w:rsid w:val="00A81787"/>
    <w:rsid w:val="00A81CC8"/>
    <w:rsid w:val="00A8251C"/>
    <w:rsid w:val="00A82DD9"/>
    <w:rsid w:val="00A8341F"/>
    <w:rsid w:val="00A847E3"/>
    <w:rsid w:val="00A84B8E"/>
    <w:rsid w:val="00A903A1"/>
    <w:rsid w:val="00A9315E"/>
    <w:rsid w:val="00A93313"/>
    <w:rsid w:val="00A9494C"/>
    <w:rsid w:val="00A96CA5"/>
    <w:rsid w:val="00AA0C09"/>
    <w:rsid w:val="00AA1CC5"/>
    <w:rsid w:val="00AA1FEB"/>
    <w:rsid w:val="00AA20C3"/>
    <w:rsid w:val="00AA3933"/>
    <w:rsid w:val="00AA4612"/>
    <w:rsid w:val="00AA5E36"/>
    <w:rsid w:val="00AA5E59"/>
    <w:rsid w:val="00AB5CFB"/>
    <w:rsid w:val="00AB5EF6"/>
    <w:rsid w:val="00AB6205"/>
    <w:rsid w:val="00AC0840"/>
    <w:rsid w:val="00AC1362"/>
    <w:rsid w:val="00AC1BAA"/>
    <w:rsid w:val="00AC2791"/>
    <w:rsid w:val="00AC6FD5"/>
    <w:rsid w:val="00AC7156"/>
    <w:rsid w:val="00AD0191"/>
    <w:rsid w:val="00AD0776"/>
    <w:rsid w:val="00AD5EB8"/>
    <w:rsid w:val="00AD6B50"/>
    <w:rsid w:val="00AD7A34"/>
    <w:rsid w:val="00AE040E"/>
    <w:rsid w:val="00AE07F5"/>
    <w:rsid w:val="00AE163E"/>
    <w:rsid w:val="00AE20B5"/>
    <w:rsid w:val="00AE45A2"/>
    <w:rsid w:val="00AE465E"/>
    <w:rsid w:val="00AE7A2E"/>
    <w:rsid w:val="00AF0619"/>
    <w:rsid w:val="00AF0757"/>
    <w:rsid w:val="00AF0BAF"/>
    <w:rsid w:val="00AF2623"/>
    <w:rsid w:val="00AF2B0A"/>
    <w:rsid w:val="00AF2F00"/>
    <w:rsid w:val="00AF2F8C"/>
    <w:rsid w:val="00AF3899"/>
    <w:rsid w:val="00AF53A9"/>
    <w:rsid w:val="00AF5558"/>
    <w:rsid w:val="00AF5D2D"/>
    <w:rsid w:val="00AF5DF9"/>
    <w:rsid w:val="00AF77D9"/>
    <w:rsid w:val="00AF7B37"/>
    <w:rsid w:val="00B00FFD"/>
    <w:rsid w:val="00B02030"/>
    <w:rsid w:val="00B030D1"/>
    <w:rsid w:val="00B04347"/>
    <w:rsid w:val="00B0512C"/>
    <w:rsid w:val="00B0555D"/>
    <w:rsid w:val="00B05B74"/>
    <w:rsid w:val="00B067E6"/>
    <w:rsid w:val="00B0692F"/>
    <w:rsid w:val="00B11649"/>
    <w:rsid w:val="00B13F46"/>
    <w:rsid w:val="00B14D09"/>
    <w:rsid w:val="00B170CB"/>
    <w:rsid w:val="00B21867"/>
    <w:rsid w:val="00B2200E"/>
    <w:rsid w:val="00B22DB0"/>
    <w:rsid w:val="00B248B6"/>
    <w:rsid w:val="00B24EA0"/>
    <w:rsid w:val="00B25E05"/>
    <w:rsid w:val="00B26B39"/>
    <w:rsid w:val="00B279AD"/>
    <w:rsid w:val="00B300E0"/>
    <w:rsid w:val="00B33EDF"/>
    <w:rsid w:val="00B34BA6"/>
    <w:rsid w:val="00B35092"/>
    <w:rsid w:val="00B35BD2"/>
    <w:rsid w:val="00B35E76"/>
    <w:rsid w:val="00B35F52"/>
    <w:rsid w:val="00B37E0C"/>
    <w:rsid w:val="00B4175C"/>
    <w:rsid w:val="00B41C19"/>
    <w:rsid w:val="00B41C93"/>
    <w:rsid w:val="00B41EFB"/>
    <w:rsid w:val="00B42021"/>
    <w:rsid w:val="00B428A9"/>
    <w:rsid w:val="00B42B4E"/>
    <w:rsid w:val="00B47983"/>
    <w:rsid w:val="00B47BE4"/>
    <w:rsid w:val="00B47C69"/>
    <w:rsid w:val="00B5067B"/>
    <w:rsid w:val="00B51703"/>
    <w:rsid w:val="00B5297A"/>
    <w:rsid w:val="00B56F15"/>
    <w:rsid w:val="00B57858"/>
    <w:rsid w:val="00B57B71"/>
    <w:rsid w:val="00B60C06"/>
    <w:rsid w:val="00B61BA0"/>
    <w:rsid w:val="00B6224F"/>
    <w:rsid w:val="00B636FE"/>
    <w:rsid w:val="00B64D62"/>
    <w:rsid w:val="00B64F36"/>
    <w:rsid w:val="00B7171C"/>
    <w:rsid w:val="00B725BF"/>
    <w:rsid w:val="00B76AB0"/>
    <w:rsid w:val="00B80F1C"/>
    <w:rsid w:val="00B833ED"/>
    <w:rsid w:val="00B84DB2"/>
    <w:rsid w:val="00B85AD1"/>
    <w:rsid w:val="00B90CFD"/>
    <w:rsid w:val="00B91E98"/>
    <w:rsid w:val="00B92B9D"/>
    <w:rsid w:val="00B9374D"/>
    <w:rsid w:val="00B942DE"/>
    <w:rsid w:val="00B94336"/>
    <w:rsid w:val="00B94D35"/>
    <w:rsid w:val="00B9658C"/>
    <w:rsid w:val="00B96BA7"/>
    <w:rsid w:val="00B97052"/>
    <w:rsid w:val="00BA0379"/>
    <w:rsid w:val="00BA0B9B"/>
    <w:rsid w:val="00BA3A88"/>
    <w:rsid w:val="00BA3BE0"/>
    <w:rsid w:val="00BA4F9D"/>
    <w:rsid w:val="00BA57F1"/>
    <w:rsid w:val="00BA5A50"/>
    <w:rsid w:val="00BB0030"/>
    <w:rsid w:val="00BB0B7A"/>
    <w:rsid w:val="00BB380A"/>
    <w:rsid w:val="00BB5304"/>
    <w:rsid w:val="00BB6300"/>
    <w:rsid w:val="00BB75A9"/>
    <w:rsid w:val="00BC0EAC"/>
    <w:rsid w:val="00BC0F17"/>
    <w:rsid w:val="00BC25F1"/>
    <w:rsid w:val="00BC2DA9"/>
    <w:rsid w:val="00BC32CB"/>
    <w:rsid w:val="00BC3720"/>
    <w:rsid w:val="00BC6188"/>
    <w:rsid w:val="00BD01C2"/>
    <w:rsid w:val="00BD0742"/>
    <w:rsid w:val="00BD0CA2"/>
    <w:rsid w:val="00BD1530"/>
    <w:rsid w:val="00BD2162"/>
    <w:rsid w:val="00BD282B"/>
    <w:rsid w:val="00BD3123"/>
    <w:rsid w:val="00BD4D45"/>
    <w:rsid w:val="00BD6387"/>
    <w:rsid w:val="00BD6B89"/>
    <w:rsid w:val="00BD76AD"/>
    <w:rsid w:val="00BE0065"/>
    <w:rsid w:val="00BE01DD"/>
    <w:rsid w:val="00BE1B48"/>
    <w:rsid w:val="00BE32E5"/>
    <w:rsid w:val="00BE788B"/>
    <w:rsid w:val="00BE7CB7"/>
    <w:rsid w:val="00BF054A"/>
    <w:rsid w:val="00BF0B40"/>
    <w:rsid w:val="00BF0D00"/>
    <w:rsid w:val="00BF22B4"/>
    <w:rsid w:val="00BF37A0"/>
    <w:rsid w:val="00BF5356"/>
    <w:rsid w:val="00BF6FE2"/>
    <w:rsid w:val="00BF7506"/>
    <w:rsid w:val="00C073C5"/>
    <w:rsid w:val="00C12E97"/>
    <w:rsid w:val="00C13178"/>
    <w:rsid w:val="00C15B3F"/>
    <w:rsid w:val="00C15FDC"/>
    <w:rsid w:val="00C16463"/>
    <w:rsid w:val="00C165BE"/>
    <w:rsid w:val="00C21E6D"/>
    <w:rsid w:val="00C223B2"/>
    <w:rsid w:val="00C22FD4"/>
    <w:rsid w:val="00C2443D"/>
    <w:rsid w:val="00C257A7"/>
    <w:rsid w:val="00C27CE3"/>
    <w:rsid w:val="00C3123E"/>
    <w:rsid w:val="00C33995"/>
    <w:rsid w:val="00C33D10"/>
    <w:rsid w:val="00C348F6"/>
    <w:rsid w:val="00C349E2"/>
    <w:rsid w:val="00C352E5"/>
    <w:rsid w:val="00C35BDE"/>
    <w:rsid w:val="00C42FE8"/>
    <w:rsid w:val="00C4414F"/>
    <w:rsid w:val="00C442B5"/>
    <w:rsid w:val="00C4696B"/>
    <w:rsid w:val="00C47779"/>
    <w:rsid w:val="00C5148A"/>
    <w:rsid w:val="00C51C08"/>
    <w:rsid w:val="00C529B2"/>
    <w:rsid w:val="00C611E6"/>
    <w:rsid w:val="00C61771"/>
    <w:rsid w:val="00C630F9"/>
    <w:rsid w:val="00C6359B"/>
    <w:rsid w:val="00C64A40"/>
    <w:rsid w:val="00C700AE"/>
    <w:rsid w:val="00C74A74"/>
    <w:rsid w:val="00C75421"/>
    <w:rsid w:val="00C75FB9"/>
    <w:rsid w:val="00C763BC"/>
    <w:rsid w:val="00C8133E"/>
    <w:rsid w:val="00C83567"/>
    <w:rsid w:val="00C90B39"/>
    <w:rsid w:val="00C910C7"/>
    <w:rsid w:val="00C920EB"/>
    <w:rsid w:val="00C944EC"/>
    <w:rsid w:val="00C94798"/>
    <w:rsid w:val="00C94A9C"/>
    <w:rsid w:val="00C95FB6"/>
    <w:rsid w:val="00C9665B"/>
    <w:rsid w:val="00C96B78"/>
    <w:rsid w:val="00CA2E52"/>
    <w:rsid w:val="00CA37B3"/>
    <w:rsid w:val="00CA460D"/>
    <w:rsid w:val="00CA4CF9"/>
    <w:rsid w:val="00CA518B"/>
    <w:rsid w:val="00CA5C8C"/>
    <w:rsid w:val="00CA64B1"/>
    <w:rsid w:val="00CA7FAC"/>
    <w:rsid w:val="00CB08C5"/>
    <w:rsid w:val="00CB2C22"/>
    <w:rsid w:val="00CB5528"/>
    <w:rsid w:val="00CB62B7"/>
    <w:rsid w:val="00CB795F"/>
    <w:rsid w:val="00CC09AC"/>
    <w:rsid w:val="00CC1E4C"/>
    <w:rsid w:val="00CC3C45"/>
    <w:rsid w:val="00CC5CE4"/>
    <w:rsid w:val="00CC7AB4"/>
    <w:rsid w:val="00CD2A27"/>
    <w:rsid w:val="00CD2F8A"/>
    <w:rsid w:val="00CD3083"/>
    <w:rsid w:val="00CD31E4"/>
    <w:rsid w:val="00CD48D3"/>
    <w:rsid w:val="00CD5AAF"/>
    <w:rsid w:val="00CE07BB"/>
    <w:rsid w:val="00CE1EF8"/>
    <w:rsid w:val="00CE360F"/>
    <w:rsid w:val="00CE3D70"/>
    <w:rsid w:val="00CE6159"/>
    <w:rsid w:val="00CE788D"/>
    <w:rsid w:val="00CF06CA"/>
    <w:rsid w:val="00CF2637"/>
    <w:rsid w:val="00CF33A8"/>
    <w:rsid w:val="00CF5AD0"/>
    <w:rsid w:val="00D0185B"/>
    <w:rsid w:val="00D02025"/>
    <w:rsid w:val="00D0284F"/>
    <w:rsid w:val="00D036E9"/>
    <w:rsid w:val="00D0765E"/>
    <w:rsid w:val="00D102CA"/>
    <w:rsid w:val="00D13F49"/>
    <w:rsid w:val="00D1430D"/>
    <w:rsid w:val="00D14F27"/>
    <w:rsid w:val="00D15898"/>
    <w:rsid w:val="00D164E6"/>
    <w:rsid w:val="00D20058"/>
    <w:rsid w:val="00D208C3"/>
    <w:rsid w:val="00D20A49"/>
    <w:rsid w:val="00D216B6"/>
    <w:rsid w:val="00D222B2"/>
    <w:rsid w:val="00D242D2"/>
    <w:rsid w:val="00D2486F"/>
    <w:rsid w:val="00D262E6"/>
    <w:rsid w:val="00D26A6B"/>
    <w:rsid w:val="00D277AC"/>
    <w:rsid w:val="00D30503"/>
    <w:rsid w:val="00D31C49"/>
    <w:rsid w:val="00D33A20"/>
    <w:rsid w:val="00D33AD3"/>
    <w:rsid w:val="00D37861"/>
    <w:rsid w:val="00D4138F"/>
    <w:rsid w:val="00D41820"/>
    <w:rsid w:val="00D46957"/>
    <w:rsid w:val="00D4786A"/>
    <w:rsid w:val="00D5043E"/>
    <w:rsid w:val="00D5189F"/>
    <w:rsid w:val="00D51C67"/>
    <w:rsid w:val="00D52DA4"/>
    <w:rsid w:val="00D53878"/>
    <w:rsid w:val="00D54787"/>
    <w:rsid w:val="00D607C9"/>
    <w:rsid w:val="00D64387"/>
    <w:rsid w:val="00D662AF"/>
    <w:rsid w:val="00D66712"/>
    <w:rsid w:val="00D6769B"/>
    <w:rsid w:val="00D67A24"/>
    <w:rsid w:val="00D67BDA"/>
    <w:rsid w:val="00D67CB6"/>
    <w:rsid w:val="00D67CFB"/>
    <w:rsid w:val="00D721C8"/>
    <w:rsid w:val="00D745CE"/>
    <w:rsid w:val="00D75A90"/>
    <w:rsid w:val="00D76921"/>
    <w:rsid w:val="00D811E2"/>
    <w:rsid w:val="00D81B16"/>
    <w:rsid w:val="00D81CB8"/>
    <w:rsid w:val="00D82373"/>
    <w:rsid w:val="00D82643"/>
    <w:rsid w:val="00D8268C"/>
    <w:rsid w:val="00D83D58"/>
    <w:rsid w:val="00D859C2"/>
    <w:rsid w:val="00D85AE5"/>
    <w:rsid w:val="00D86707"/>
    <w:rsid w:val="00D870EC"/>
    <w:rsid w:val="00D8760E"/>
    <w:rsid w:val="00D87909"/>
    <w:rsid w:val="00D90388"/>
    <w:rsid w:val="00D90D34"/>
    <w:rsid w:val="00D90FBE"/>
    <w:rsid w:val="00D91275"/>
    <w:rsid w:val="00D92918"/>
    <w:rsid w:val="00D93D36"/>
    <w:rsid w:val="00D96D32"/>
    <w:rsid w:val="00DA044E"/>
    <w:rsid w:val="00DA0B89"/>
    <w:rsid w:val="00DA0C84"/>
    <w:rsid w:val="00DA37FA"/>
    <w:rsid w:val="00DA4E76"/>
    <w:rsid w:val="00DA5767"/>
    <w:rsid w:val="00DA58C0"/>
    <w:rsid w:val="00DA64B7"/>
    <w:rsid w:val="00DA76B9"/>
    <w:rsid w:val="00DA7EB3"/>
    <w:rsid w:val="00DB0B45"/>
    <w:rsid w:val="00DB1E04"/>
    <w:rsid w:val="00DB2BAF"/>
    <w:rsid w:val="00DB2CBA"/>
    <w:rsid w:val="00DB3824"/>
    <w:rsid w:val="00DB3AA2"/>
    <w:rsid w:val="00DC1B81"/>
    <w:rsid w:val="00DC2E89"/>
    <w:rsid w:val="00DC38A9"/>
    <w:rsid w:val="00DC3BE6"/>
    <w:rsid w:val="00DC545D"/>
    <w:rsid w:val="00DC59A5"/>
    <w:rsid w:val="00DC763C"/>
    <w:rsid w:val="00DC77AE"/>
    <w:rsid w:val="00DD180E"/>
    <w:rsid w:val="00DD357E"/>
    <w:rsid w:val="00DD3B7F"/>
    <w:rsid w:val="00DD561B"/>
    <w:rsid w:val="00DD66AF"/>
    <w:rsid w:val="00DD67A9"/>
    <w:rsid w:val="00DE438C"/>
    <w:rsid w:val="00DF0E1A"/>
    <w:rsid w:val="00DF0F3C"/>
    <w:rsid w:val="00DF3042"/>
    <w:rsid w:val="00DF4EE0"/>
    <w:rsid w:val="00DF5DF3"/>
    <w:rsid w:val="00DF6BAA"/>
    <w:rsid w:val="00E00285"/>
    <w:rsid w:val="00E01017"/>
    <w:rsid w:val="00E018CA"/>
    <w:rsid w:val="00E033FB"/>
    <w:rsid w:val="00E04AA7"/>
    <w:rsid w:val="00E07DD8"/>
    <w:rsid w:val="00E07F40"/>
    <w:rsid w:val="00E10699"/>
    <w:rsid w:val="00E11011"/>
    <w:rsid w:val="00E13C96"/>
    <w:rsid w:val="00E155E0"/>
    <w:rsid w:val="00E16AD0"/>
    <w:rsid w:val="00E16B04"/>
    <w:rsid w:val="00E20333"/>
    <w:rsid w:val="00E20430"/>
    <w:rsid w:val="00E2049D"/>
    <w:rsid w:val="00E22B1B"/>
    <w:rsid w:val="00E27876"/>
    <w:rsid w:val="00E30291"/>
    <w:rsid w:val="00E30658"/>
    <w:rsid w:val="00E309E3"/>
    <w:rsid w:val="00E317B5"/>
    <w:rsid w:val="00E31EC1"/>
    <w:rsid w:val="00E33821"/>
    <w:rsid w:val="00E35E5F"/>
    <w:rsid w:val="00E35EC1"/>
    <w:rsid w:val="00E4521D"/>
    <w:rsid w:val="00E460D8"/>
    <w:rsid w:val="00E475EF"/>
    <w:rsid w:val="00E506CE"/>
    <w:rsid w:val="00E53FEC"/>
    <w:rsid w:val="00E61CDD"/>
    <w:rsid w:val="00E66717"/>
    <w:rsid w:val="00E669C2"/>
    <w:rsid w:val="00E67A53"/>
    <w:rsid w:val="00E70957"/>
    <w:rsid w:val="00E70F84"/>
    <w:rsid w:val="00E73BCC"/>
    <w:rsid w:val="00E75460"/>
    <w:rsid w:val="00E75875"/>
    <w:rsid w:val="00E77EC1"/>
    <w:rsid w:val="00E80BE0"/>
    <w:rsid w:val="00E82AD7"/>
    <w:rsid w:val="00E82CA2"/>
    <w:rsid w:val="00E85AD0"/>
    <w:rsid w:val="00E863FB"/>
    <w:rsid w:val="00E86FD2"/>
    <w:rsid w:val="00E9172A"/>
    <w:rsid w:val="00E9314A"/>
    <w:rsid w:val="00E93950"/>
    <w:rsid w:val="00E959B5"/>
    <w:rsid w:val="00E966D7"/>
    <w:rsid w:val="00E97603"/>
    <w:rsid w:val="00EA0694"/>
    <w:rsid w:val="00EA0848"/>
    <w:rsid w:val="00EA1986"/>
    <w:rsid w:val="00EA4738"/>
    <w:rsid w:val="00EA5549"/>
    <w:rsid w:val="00EA67B2"/>
    <w:rsid w:val="00EB227E"/>
    <w:rsid w:val="00EB3284"/>
    <w:rsid w:val="00EB4194"/>
    <w:rsid w:val="00EB6487"/>
    <w:rsid w:val="00EB690A"/>
    <w:rsid w:val="00EB6E60"/>
    <w:rsid w:val="00EB7249"/>
    <w:rsid w:val="00EC2B5F"/>
    <w:rsid w:val="00EC2EF2"/>
    <w:rsid w:val="00EC46B4"/>
    <w:rsid w:val="00EC6251"/>
    <w:rsid w:val="00EC6B84"/>
    <w:rsid w:val="00ED0D94"/>
    <w:rsid w:val="00ED41EC"/>
    <w:rsid w:val="00ED5310"/>
    <w:rsid w:val="00ED7D3A"/>
    <w:rsid w:val="00EE0241"/>
    <w:rsid w:val="00EE12EA"/>
    <w:rsid w:val="00EE2B83"/>
    <w:rsid w:val="00EE4194"/>
    <w:rsid w:val="00EE4649"/>
    <w:rsid w:val="00EE4FA1"/>
    <w:rsid w:val="00EE538D"/>
    <w:rsid w:val="00EE585F"/>
    <w:rsid w:val="00EE5C05"/>
    <w:rsid w:val="00EE5EA9"/>
    <w:rsid w:val="00EF0A2E"/>
    <w:rsid w:val="00EF2046"/>
    <w:rsid w:val="00EF3922"/>
    <w:rsid w:val="00EF4AD5"/>
    <w:rsid w:val="00F01ECD"/>
    <w:rsid w:val="00F0380F"/>
    <w:rsid w:val="00F052D5"/>
    <w:rsid w:val="00F073BD"/>
    <w:rsid w:val="00F07B9B"/>
    <w:rsid w:val="00F10320"/>
    <w:rsid w:val="00F10400"/>
    <w:rsid w:val="00F11EC1"/>
    <w:rsid w:val="00F12A7F"/>
    <w:rsid w:val="00F13203"/>
    <w:rsid w:val="00F1449F"/>
    <w:rsid w:val="00F14E66"/>
    <w:rsid w:val="00F151D9"/>
    <w:rsid w:val="00F15352"/>
    <w:rsid w:val="00F172AE"/>
    <w:rsid w:val="00F2204B"/>
    <w:rsid w:val="00F23A09"/>
    <w:rsid w:val="00F26258"/>
    <w:rsid w:val="00F26D48"/>
    <w:rsid w:val="00F30949"/>
    <w:rsid w:val="00F34625"/>
    <w:rsid w:val="00F348D0"/>
    <w:rsid w:val="00F35929"/>
    <w:rsid w:val="00F36C82"/>
    <w:rsid w:val="00F373FF"/>
    <w:rsid w:val="00F378B3"/>
    <w:rsid w:val="00F4274F"/>
    <w:rsid w:val="00F44076"/>
    <w:rsid w:val="00F5163D"/>
    <w:rsid w:val="00F52E80"/>
    <w:rsid w:val="00F5387D"/>
    <w:rsid w:val="00F5580E"/>
    <w:rsid w:val="00F62B3D"/>
    <w:rsid w:val="00F63AC2"/>
    <w:rsid w:val="00F657AE"/>
    <w:rsid w:val="00F675AC"/>
    <w:rsid w:val="00F7130B"/>
    <w:rsid w:val="00F717EE"/>
    <w:rsid w:val="00F71D1A"/>
    <w:rsid w:val="00F728E5"/>
    <w:rsid w:val="00F73BAB"/>
    <w:rsid w:val="00F74E47"/>
    <w:rsid w:val="00F758CA"/>
    <w:rsid w:val="00F764CD"/>
    <w:rsid w:val="00F82BAA"/>
    <w:rsid w:val="00F83555"/>
    <w:rsid w:val="00F84175"/>
    <w:rsid w:val="00F8491D"/>
    <w:rsid w:val="00F85B08"/>
    <w:rsid w:val="00F85E7B"/>
    <w:rsid w:val="00F91FF8"/>
    <w:rsid w:val="00F93EE8"/>
    <w:rsid w:val="00F95637"/>
    <w:rsid w:val="00F9563B"/>
    <w:rsid w:val="00F96163"/>
    <w:rsid w:val="00FA3E61"/>
    <w:rsid w:val="00FA4357"/>
    <w:rsid w:val="00FA51D3"/>
    <w:rsid w:val="00FA5776"/>
    <w:rsid w:val="00FA6227"/>
    <w:rsid w:val="00FA6A93"/>
    <w:rsid w:val="00FB0D12"/>
    <w:rsid w:val="00FB1F21"/>
    <w:rsid w:val="00FB4830"/>
    <w:rsid w:val="00FB5371"/>
    <w:rsid w:val="00FB5C3D"/>
    <w:rsid w:val="00FC2AC6"/>
    <w:rsid w:val="00FC2F77"/>
    <w:rsid w:val="00FC31D6"/>
    <w:rsid w:val="00FC3B60"/>
    <w:rsid w:val="00FC4F8A"/>
    <w:rsid w:val="00FC7700"/>
    <w:rsid w:val="00FC78AE"/>
    <w:rsid w:val="00FC7E6E"/>
    <w:rsid w:val="00FD07C1"/>
    <w:rsid w:val="00FD1A2F"/>
    <w:rsid w:val="00FD2837"/>
    <w:rsid w:val="00FD2963"/>
    <w:rsid w:val="00FD3903"/>
    <w:rsid w:val="00FD57A7"/>
    <w:rsid w:val="00FD7D2E"/>
    <w:rsid w:val="00FE1E4D"/>
    <w:rsid w:val="00FE291A"/>
    <w:rsid w:val="00FE3FAF"/>
    <w:rsid w:val="00FE5D77"/>
    <w:rsid w:val="00FE63FA"/>
    <w:rsid w:val="00FE7628"/>
    <w:rsid w:val="00FF16A7"/>
    <w:rsid w:val="00FF27A3"/>
    <w:rsid w:val="00FF2F46"/>
    <w:rsid w:val="00FF369C"/>
    <w:rsid w:val="00FF3E26"/>
    <w:rsid w:val="00FF50CB"/>
    <w:rsid w:val="00FF5884"/>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A4E76"/>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 w:type="character" w:customStyle="1" w:styleId="rynqvb">
    <w:name w:val="rynqvb"/>
    <w:basedOn w:val="Absatz-Standardschriftart"/>
    <w:rsid w:val="00DF0F3C"/>
  </w:style>
  <w:style w:type="character" w:customStyle="1" w:styleId="hwtze">
    <w:name w:val="hwtze"/>
    <w:basedOn w:val="Absatz-Standardschriftart"/>
    <w:rsid w:val="00F63A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A4E76"/>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 w:type="character" w:customStyle="1" w:styleId="rynqvb">
    <w:name w:val="rynqvb"/>
    <w:basedOn w:val="Absatz-Standardschriftart"/>
    <w:rsid w:val="00DF0F3C"/>
  </w:style>
  <w:style w:type="character" w:customStyle="1" w:styleId="hwtze">
    <w:name w:val="hwtze"/>
    <w:basedOn w:val="Absatz-Standardschriftart"/>
    <w:rsid w:val="00F63A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59707-71BC-4027-914C-717E7CECD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1196</Words>
  <Characters>7539</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8718</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11</cp:revision>
  <cp:lastPrinted>2024-03-26T10:53:00Z</cp:lastPrinted>
  <dcterms:created xsi:type="dcterms:W3CDTF">2024-03-18T12:43:00Z</dcterms:created>
  <dcterms:modified xsi:type="dcterms:W3CDTF">2024-03-26T10:54:00Z</dcterms:modified>
</cp:coreProperties>
</file>